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2F08D" w14:textId="77777777" w:rsidR="00645197" w:rsidRPr="00F94DFA" w:rsidRDefault="00645197" w:rsidP="00645197">
      <w:pPr>
        <w:pStyle w:val="Rubrik"/>
      </w:pPr>
      <w:bookmarkStart w:id="0" w:name="_Toc38982640"/>
      <w:bookmarkStart w:id="1" w:name="_Toc116390993"/>
      <w:r w:rsidRPr="00F94DFA">
        <w:rPr>
          <w:noProof/>
          <w:lang w:eastAsia="sv-SE"/>
        </w:rPr>
        <w:drawing>
          <wp:anchor distT="0" distB="0" distL="114300" distR="114300" simplePos="0" relativeHeight="251659264" behindDoc="1" locked="0" layoutInCell="1" allowOverlap="1" wp14:anchorId="3AE91B8A" wp14:editId="1BD25F4B">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121" w:rsidRPr="00F94DFA">
        <w:t>R</w:t>
      </w:r>
      <w:bookmarkEnd w:id="0"/>
      <w:r w:rsidR="001C5121" w:rsidRPr="00F94DFA">
        <w:t>eglemente för</w:t>
      </w:r>
      <w:bookmarkEnd w:id="1"/>
    </w:p>
    <w:p w14:paraId="51032212" w14:textId="77777777" w:rsidR="005D5F16" w:rsidRPr="00F94DFA" w:rsidRDefault="001C5121" w:rsidP="005D5F16">
      <w:pPr>
        <w:pStyle w:val="Underrubrik"/>
      </w:pPr>
      <w:r w:rsidRPr="00F94DFA">
        <w:t>Överförmyndarnämnd</w:t>
      </w:r>
      <w:r w:rsidR="005D5BFB" w:rsidRPr="00F94DFA">
        <w:t>en</w:t>
      </w:r>
    </w:p>
    <w:p w14:paraId="003EE602" w14:textId="77777777" w:rsidR="005D5F16" w:rsidRPr="00F94DFA" w:rsidRDefault="005D5F16" w:rsidP="005D5F16">
      <w:pPr>
        <w:pStyle w:val="Underrubrik"/>
      </w:pPr>
    </w:p>
    <w:p w14:paraId="080A898F" w14:textId="77777777" w:rsidR="00645197" w:rsidRPr="00F94DFA" w:rsidRDefault="00645197" w:rsidP="00EF5A21">
      <w:pPr>
        <w:sectPr w:rsidR="00645197" w:rsidRPr="00F94DFA" w:rsidSect="005D5F16">
          <w:headerReference w:type="even" r:id="rId12"/>
          <w:headerReference w:type="default" r:id="rId13"/>
          <w:footerReference w:type="even" r:id="rId14"/>
          <w:footerReference w:type="default" r:id="rId15"/>
          <w:headerReference w:type="first" r:id="rId16"/>
          <w:footerReference w:type="first" r:id="rId17"/>
          <w:pgSz w:w="11906" w:h="16838" w:code="9"/>
          <w:pgMar w:top="1418" w:right="1985" w:bottom="8222" w:left="1985" w:header="567" w:footer="567" w:gutter="0"/>
          <w:cols w:space="708"/>
          <w:vAlign w:val="bottom"/>
          <w:titlePg/>
          <w:docGrid w:linePitch="360"/>
        </w:sectPr>
      </w:pPr>
      <w:r w:rsidRPr="00F94DFA">
        <w:rPr>
          <w:noProof/>
          <w:sz w:val="10"/>
          <w:szCs w:val="10"/>
          <w:lang w:eastAsia="sv-SE"/>
        </w:rPr>
        <mc:AlternateContent>
          <mc:Choice Requires="wps">
            <w:drawing>
              <wp:anchor distT="0" distB="0" distL="114300" distR="114300" simplePos="0" relativeHeight="251661312" behindDoc="0" locked="0" layoutInCell="1" allowOverlap="1" wp14:anchorId="709E71C5" wp14:editId="097F953F">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2DAB5B41" w14:textId="23BB6A44" w:rsidR="00FF41EF" w:rsidRDefault="00FF41EF" w:rsidP="00FF41EF">
                            <w:pPr>
                              <w:pStyle w:val="Underrubrik"/>
                              <w:rPr>
                                <w:caps w:val="0"/>
                              </w:rPr>
                            </w:pPr>
                            <w:r>
                              <w:rPr>
                                <w:caps w:val="0"/>
                              </w:rPr>
                              <w:t xml:space="preserve">Antagen av kommunfullmäktige </w:t>
                            </w:r>
                            <w:sdt>
                              <w:sdtPr>
                                <w:rPr>
                                  <w:caps w:val="0"/>
                                </w:rPr>
                                <w:id w:val="-254218442"/>
                                <w:date w:fullDate="2022-11-28T00:00:00Z">
                                  <w:dateFormat w:val="yyyy-MM-dd"/>
                                  <w:lid w:val="sv-SE"/>
                                  <w:storeMappedDataAs w:val="dateTime"/>
                                  <w:calendar w:val="gregorian"/>
                                </w:date>
                              </w:sdtPr>
                              <w:sdtEndPr/>
                              <w:sdtContent>
                                <w:r w:rsidR="004645D7">
                                  <w:rPr>
                                    <w:caps w:val="0"/>
                                  </w:rPr>
                                  <w:t>2022-11-28</w:t>
                                </w:r>
                              </w:sdtContent>
                            </w:sdt>
                            <w:r>
                              <w:rPr>
                                <w:caps w:val="0"/>
                              </w:rPr>
                              <w:t xml:space="preserve"> </w:t>
                            </w:r>
                          </w:p>
                          <w:p w14:paraId="67E8844C" w14:textId="3CEB2395" w:rsidR="004645D7" w:rsidRPr="004645D7" w:rsidRDefault="004645D7" w:rsidP="004645D7">
                            <w:pPr>
                              <w:rPr>
                                <w:rFonts w:asciiTheme="majorHAnsi" w:eastAsiaTheme="minorEastAsia" w:hAnsiTheme="majorHAnsi"/>
                                <w:spacing w:val="15"/>
                                <w:sz w:val="28"/>
                                <w:szCs w:val="28"/>
                              </w:rPr>
                            </w:pPr>
                            <w:r>
                              <w:rPr>
                                <w:rFonts w:asciiTheme="majorHAnsi" w:eastAsiaTheme="minorEastAsia" w:hAnsiTheme="majorHAnsi"/>
                                <w:spacing w:val="15"/>
                                <w:sz w:val="36"/>
                              </w:rPr>
                              <w:t xml:space="preserve">     </w:t>
                            </w:r>
                            <w:r w:rsidRPr="004645D7">
                              <w:rPr>
                                <w:rFonts w:asciiTheme="majorHAnsi" w:eastAsiaTheme="minorEastAsia" w:hAnsiTheme="majorHAnsi"/>
                                <w:spacing w:val="15"/>
                                <w:sz w:val="28"/>
                                <w:szCs w:val="28"/>
                              </w:rPr>
                              <w:t>Gäller från och med 1 januari 2023</w:t>
                            </w:r>
                          </w:p>
                          <w:p w14:paraId="4F43690B" w14:textId="16D61333" w:rsidR="00300B70" w:rsidRPr="001C5121" w:rsidRDefault="00300B70" w:rsidP="001C5121">
                            <w:pPr>
                              <w:pStyle w:val="Underrubrik"/>
                              <w:rPr>
                                <w:sz w:val="28"/>
                                <w:szCs w:val="28"/>
                              </w:rPr>
                            </w:pPr>
                            <w:r w:rsidRPr="001C5121">
                              <w:rPr>
                                <w:sz w:val="28"/>
                                <w:szCs w:val="28"/>
                              </w:rPr>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E71C5"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2DAB5B41" w14:textId="23BB6A44" w:rsidR="00FF41EF" w:rsidRDefault="00FF41EF" w:rsidP="00FF41EF">
                      <w:pPr>
                        <w:pStyle w:val="Underrubrik"/>
                        <w:rPr>
                          <w:caps w:val="0"/>
                        </w:rPr>
                      </w:pPr>
                      <w:r>
                        <w:rPr>
                          <w:caps w:val="0"/>
                        </w:rPr>
                        <w:t xml:space="preserve">Antagen av kommunfullmäktige </w:t>
                      </w:r>
                      <w:sdt>
                        <w:sdtPr>
                          <w:rPr>
                            <w:caps w:val="0"/>
                          </w:rPr>
                          <w:id w:val="-254218442"/>
                          <w:date w:fullDate="2022-11-28T00:00:00Z">
                            <w:dateFormat w:val="yyyy-MM-dd"/>
                            <w:lid w:val="sv-SE"/>
                            <w:storeMappedDataAs w:val="dateTime"/>
                            <w:calendar w:val="gregorian"/>
                          </w:date>
                        </w:sdtPr>
                        <w:sdtEndPr/>
                        <w:sdtContent>
                          <w:r w:rsidR="004645D7">
                            <w:rPr>
                              <w:caps w:val="0"/>
                            </w:rPr>
                            <w:t>2022-11-28</w:t>
                          </w:r>
                        </w:sdtContent>
                      </w:sdt>
                      <w:r>
                        <w:rPr>
                          <w:caps w:val="0"/>
                        </w:rPr>
                        <w:t xml:space="preserve"> </w:t>
                      </w:r>
                    </w:p>
                    <w:p w14:paraId="67E8844C" w14:textId="3CEB2395" w:rsidR="004645D7" w:rsidRPr="004645D7" w:rsidRDefault="004645D7" w:rsidP="004645D7">
                      <w:pPr>
                        <w:rPr>
                          <w:rFonts w:asciiTheme="majorHAnsi" w:eastAsiaTheme="minorEastAsia" w:hAnsiTheme="majorHAnsi"/>
                          <w:spacing w:val="15"/>
                          <w:sz w:val="28"/>
                          <w:szCs w:val="28"/>
                        </w:rPr>
                      </w:pPr>
                      <w:r>
                        <w:rPr>
                          <w:rFonts w:asciiTheme="majorHAnsi" w:eastAsiaTheme="minorEastAsia" w:hAnsiTheme="majorHAnsi"/>
                          <w:spacing w:val="15"/>
                          <w:sz w:val="36"/>
                        </w:rPr>
                        <w:t xml:space="preserve">     </w:t>
                      </w:r>
                      <w:r w:rsidRPr="004645D7">
                        <w:rPr>
                          <w:rFonts w:asciiTheme="majorHAnsi" w:eastAsiaTheme="minorEastAsia" w:hAnsiTheme="majorHAnsi"/>
                          <w:spacing w:val="15"/>
                          <w:sz w:val="28"/>
                          <w:szCs w:val="28"/>
                        </w:rPr>
                        <w:t>Gäller från och med 1 januari 2023</w:t>
                      </w:r>
                    </w:p>
                    <w:p w14:paraId="4F43690B" w14:textId="16D61333" w:rsidR="00300B70" w:rsidRPr="001C5121" w:rsidRDefault="00300B70" w:rsidP="001C5121">
                      <w:pPr>
                        <w:pStyle w:val="Underrubrik"/>
                        <w:rPr>
                          <w:sz w:val="28"/>
                          <w:szCs w:val="28"/>
                        </w:rPr>
                      </w:pPr>
                      <w:r w:rsidRPr="001C5121">
                        <w:rPr>
                          <w:sz w:val="28"/>
                          <w:szCs w:val="28"/>
                        </w:rPr>
                        <w:t xml:space="preserve"> </w:t>
                      </w:r>
                    </w:p>
                  </w:txbxContent>
                </v:textbox>
                <w10:wrap anchorx="margin" anchory="margin"/>
              </v:shape>
            </w:pict>
          </mc:Fallback>
        </mc:AlternateContent>
      </w:r>
    </w:p>
    <w:p w14:paraId="26D96A5F" w14:textId="77777777" w:rsidR="009C1487" w:rsidRDefault="009C1487" w:rsidP="009C1487">
      <w:pPr>
        <w:pStyle w:val="Rubrik1"/>
        <w:numPr>
          <w:ilvl w:val="0"/>
          <w:numId w:val="0"/>
        </w:numPr>
        <w:rPr>
          <w:sz w:val="32"/>
        </w:rPr>
      </w:pPr>
      <w:bookmarkStart w:id="2" w:name="_Toc37867971"/>
      <w:bookmarkStart w:id="3" w:name="_Toc38982641"/>
      <w:bookmarkStart w:id="4" w:name="_Toc39566994"/>
      <w:bookmarkStart w:id="5" w:name="_Toc117597995"/>
      <w:r>
        <w:rPr>
          <w:sz w:val="32"/>
        </w:rPr>
        <w:lastRenderedPageBreak/>
        <w:t>Dokumentinformation</w:t>
      </w:r>
      <w:bookmarkEnd w:id="2"/>
      <w:bookmarkEnd w:id="3"/>
      <w:bookmarkEnd w:id="4"/>
      <w:bookmarkEnd w:id="5"/>
    </w:p>
    <w:p w14:paraId="7DD28E9B" w14:textId="77777777" w:rsidR="009C1487" w:rsidRDefault="009C1487" w:rsidP="009C1487">
      <w:pPr>
        <w:pStyle w:val="Dokumentinformation"/>
      </w:pPr>
      <w:r>
        <w:t>Fastställt av:</w:t>
      </w:r>
      <w:r>
        <w:tab/>
        <w:t>Kommunfullmäktige</w:t>
      </w:r>
    </w:p>
    <w:p w14:paraId="11B5D72F" w14:textId="79263D99" w:rsidR="009C1487" w:rsidRDefault="009C1487" w:rsidP="009C1487">
      <w:pPr>
        <w:pStyle w:val="Dokumentinformation"/>
      </w:pPr>
      <w:r w:rsidRPr="004645D7">
        <w:t>Fastställt, datum:</w:t>
      </w:r>
      <w:r w:rsidRPr="004645D7">
        <w:tab/>
      </w:r>
      <w:sdt>
        <w:sdtPr>
          <w:id w:val="-1364672678"/>
          <w:placeholder>
            <w:docPart w:val="FE468E24B17E43D4A32E20E17C1422DA"/>
          </w:placeholder>
          <w:date w:fullDate="2022-11-28T00:00:00Z">
            <w:dateFormat w:val="yyyy-MM-dd"/>
            <w:lid w:val="sv-SE"/>
            <w:storeMappedDataAs w:val="dateTime"/>
            <w:calendar w:val="gregorian"/>
          </w:date>
        </w:sdtPr>
        <w:sdtEndPr/>
        <w:sdtContent>
          <w:r w:rsidR="004645D7" w:rsidRPr="004645D7">
            <w:t>2022-11-28</w:t>
          </w:r>
        </w:sdtContent>
      </w:sdt>
    </w:p>
    <w:p w14:paraId="080CD7C1" w14:textId="77777777" w:rsidR="009C1487" w:rsidRDefault="009C1487" w:rsidP="009C1487">
      <w:pPr>
        <w:pStyle w:val="Dokumentinformation"/>
      </w:pPr>
      <w:r>
        <w:t>Dokumentsansvarig:</w:t>
      </w:r>
      <w:r>
        <w:tab/>
        <w:t>Kanslichef</w:t>
      </w:r>
    </w:p>
    <w:p w14:paraId="6FBDCAFF" w14:textId="77777777" w:rsidR="009C1487" w:rsidRDefault="009C1487" w:rsidP="009C1487">
      <w:pPr>
        <w:pStyle w:val="Dokumentinformation"/>
      </w:pPr>
      <w:r>
        <w:t>Ansvarig för revidering:</w:t>
      </w:r>
      <w:r>
        <w:tab/>
        <w:t>Kommundirektör</w:t>
      </w:r>
    </w:p>
    <w:p w14:paraId="5F218834" w14:textId="2196D8D7" w:rsidR="009C1487" w:rsidRDefault="009C1487" w:rsidP="009C1487">
      <w:pPr>
        <w:pStyle w:val="Dokumentinformation"/>
      </w:pPr>
      <w:r>
        <w:t>Gäller för:</w:t>
      </w:r>
      <w:r>
        <w:tab/>
      </w:r>
      <w:r w:rsidR="004645D7">
        <w:t>Överförmyndarnämnden</w:t>
      </w:r>
    </w:p>
    <w:p w14:paraId="24731E91" w14:textId="77777777" w:rsidR="009C1487" w:rsidRDefault="009C1487" w:rsidP="009C1487">
      <w:pPr>
        <w:pStyle w:val="Dokumentinformation"/>
      </w:pPr>
      <w:r>
        <w:t>Gäller till, datum:</w:t>
      </w:r>
      <w:r>
        <w:tab/>
      </w:r>
      <w:sdt>
        <w:sdtPr>
          <w:id w:val="1651631278"/>
          <w:placeholder>
            <w:docPart w:val="52A5C191E4DF431E87D98EDC65EAD8B3"/>
          </w:placeholder>
          <w:date>
            <w:dateFormat w:val="yyyy-MM-dd"/>
            <w:lid w:val="sv-SE"/>
            <w:storeMappedDataAs w:val="dateTime"/>
            <w:calendar w:val="gregorian"/>
          </w:date>
        </w:sdtPr>
        <w:sdtEndPr/>
        <w:sdtContent>
          <w:r>
            <w:t>Tills vidare, revideras vid behov</w:t>
          </w:r>
        </w:sdtContent>
      </w:sdt>
    </w:p>
    <w:p w14:paraId="6F6854D3" w14:textId="77777777" w:rsidR="009C1487" w:rsidRDefault="009C1487" w:rsidP="009C1487">
      <w:pPr>
        <w:tabs>
          <w:tab w:val="left" w:pos="2835"/>
        </w:tabs>
      </w:pPr>
    </w:p>
    <w:p w14:paraId="4DAA93AF" w14:textId="77777777" w:rsidR="00CE27D5" w:rsidRPr="00F94DFA" w:rsidRDefault="00CE27D5" w:rsidP="00FB4EF4">
      <w:pPr>
        <w:tabs>
          <w:tab w:val="left" w:pos="2835"/>
        </w:tabs>
        <w:sectPr w:rsidR="00CE27D5" w:rsidRPr="00F94DFA" w:rsidSect="00CE27D5">
          <w:headerReference w:type="first" r:id="rId18"/>
          <w:pgSz w:w="11906" w:h="16838" w:code="9"/>
          <w:pgMar w:top="1418" w:right="2268" w:bottom="1418" w:left="2268" w:header="567" w:footer="567" w:gutter="0"/>
          <w:cols w:space="708"/>
          <w:vAlign w:val="bottom"/>
          <w:docGrid w:linePitch="360"/>
        </w:sectPr>
      </w:pPr>
    </w:p>
    <w:bookmarkStart w:id="6" w:name="_Toc38982642" w:displacedByCustomXml="next"/>
    <w:bookmarkStart w:id="7" w:name="_Toc39566995" w:displacedByCustomXml="next"/>
    <w:sdt>
      <w:sdtPr>
        <w:rPr>
          <w:rFonts w:asciiTheme="minorHAnsi" w:eastAsiaTheme="minorHAnsi" w:hAnsiTheme="minorHAnsi" w:cstheme="minorBidi"/>
          <w:sz w:val="24"/>
          <w:szCs w:val="22"/>
          <w:lang w:val="sv-SE"/>
        </w:rPr>
        <w:id w:val="2047097318"/>
        <w:docPartObj>
          <w:docPartGallery w:val="Table of Contents"/>
          <w:docPartUnique/>
        </w:docPartObj>
      </w:sdtPr>
      <w:sdtEndPr>
        <w:rPr>
          <w:b/>
          <w:bCs/>
        </w:rPr>
      </w:sdtEndPr>
      <w:sdtContent>
        <w:p w14:paraId="610A7904" w14:textId="7C972616" w:rsidR="00F94DFA" w:rsidRPr="009C1487" w:rsidRDefault="008C37B3" w:rsidP="009C1487">
          <w:pPr>
            <w:pStyle w:val="Innehllsfrteckningsrubrik"/>
            <w:rPr>
              <w:rFonts w:asciiTheme="minorHAnsi" w:hAnsiTheme="minorHAnsi" w:cstheme="minorHAnsi"/>
              <w:noProof/>
            </w:rPr>
          </w:pPr>
          <w:r w:rsidRPr="00F94DFA">
            <w:rPr>
              <w:rFonts w:asciiTheme="minorHAnsi" w:hAnsiTheme="minorHAnsi" w:cstheme="minorHAnsi"/>
              <w:lang w:val="sv-SE"/>
            </w:rPr>
            <w:t>Innehåll</w:t>
          </w:r>
          <w:r w:rsidRPr="00F94DFA">
            <w:rPr>
              <w:rFonts w:ascii="Arial" w:hAnsi="Arial"/>
              <w:b/>
              <w:bCs/>
            </w:rPr>
            <w:fldChar w:fldCharType="begin"/>
          </w:r>
          <w:r w:rsidRPr="00F94DFA">
            <w:rPr>
              <w:b/>
              <w:bCs/>
            </w:rPr>
            <w:instrText xml:space="preserve"> TOC \o "1-3" \h \z \u </w:instrText>
          </w:r>
          <w:r w:rsidRPr="00F94DFA">
            <w:rPr>
              <w:rFonts w:ascii="Arial" w:hAnsi="Arial"/>
              <w:b/>
              <w:bCs/>
            </w:rPr>
            <w:fldChar w:fldCharType="separate"/>
          </w:r>
        </w:p>
        <w:p w14:paraId="69D176FA" w14:textId="637C953E" w:rsidR="00F94DFA" w:rsidRDefault="004645D7">
          <w:pPr>
            <w:pStyle w:val="Innehll1"/>
            <w:tabs>
              <w:tab w:val="right" w:leader="dot" w:pos="7360"/>
            </w:tabs>
            <w:rPr>
              <w:rFonts w:asciiTheme="minorHAnsi" w:eastAsiaTheme="minorEastAsia" w:hAnsiTheme="minorHAnsi"/>
              <w:noProof/>
              <w:sz w:val="22"/>
              <w:lang w:eastAsia="sv-SE"/>
            </w:rPr>
          </w:pPr>
          <w:hyperlink w:anchor="_Toc116390995" w:history="1">
            <w:r w:rsidR="00F94DFA" w:rsidRPr="00C904CF">
              <w:rPr>
                <w:rStyle w:val="Hyperlnk"/>
                <w:rFonts w:cstheme="minorHAnsi"/>
                <w:b/>
                <w:bCs/>
                <w:noProof/>
              </w:rPr>
              <w:t>Reglemente för överförmyndarnämnden</w:t>
            </w:r>
            <w:r w:rsidR="00F94DFA">
              <w:rPr>
                <w:noProof/>
                <w:webHidden/>
              </w:rPr>
              <w:tab/>
            </w:r>
            <w:r w:rsidR="00F94DFA">
              <w:rPr>
                <w:noProof/>
                <w:webHidden/>
              </w:rPr>
              <w:fldChar w:fldCharType="begin"/>
            </w:r>
            <w:r w:rsidR="00F94DFA">
              <w:rPr>
                <w:noProof/>
                <w:webHidden/>
              </w:rPr>
              <w:instrText xml:space="preserve"> PAGEREF _Toc116390995 \h </w:instrText>
            </w:r>
            <w:r w:rsidR="00F94DFA">
              <w:rPr>
                <w:noProof/>
                <w:webHidden/>
              </w:rPr>
            </w:r>
            <w:r w:rsidR="00F94DFA">
              <w:rPr>
                <w:noProof/>
                <w:webHidden/>
              </w:rPr>
              <w:fldChar w:fldCharType="separate"/>
            </w:r>
            <w:r w:rsidR="008F631A">
              <w:rPr>
                <w:noProof/>
                <w:webHidden/>
              </w:rPr>
              <w:t>4</w:t>
            </w:r>
            <w:r w:rsidR="00F94DFA">
              <w:rPr>
                <w:noProof/>
                <w:webHidden/>
              </w:rPr>
              <w:fldChar w:fldCharType="end"/>
            </w:r>
          </w:hyperlink>
        </w:p>
        <w:p w14:paraId="23CE3D92" w14:textId="7582FAE8" w:rsidR="00F94DFA" w:rsidRDefault="004645D7">
          <w:pPr>
            <w:pStyle w:val="Innehll1"/>
            <w:tabs>
              <w:tab w:val="right" w:leader="dot" w:pos="7360"/>
            </w:tabs>
            <w:rPr>
              <w:rFonts w:asciiTheme="minorHAnsi" w:eastAsiaTheme="minorEastAsia" w:hAnsiTheme="minorHAnsi"/>
              <w:noProof/>
              <w:sz w:val="22"/>
              <w:lang w:eastAsia="sv-SE"/>
            </w:rPr>
          </w:pPr>
          <w:hyperlink w:anchor="_Toc116390996" w:history="1">
            <w:r w:rsidR="00F94DFA" w:rsidRPr="00C904CF">
              <w:rPr>
                <w:rStyle w:val="Hyperlnk"/>
                <w:rFonts w:cstheme="minorHAnsi"/>
                <w:b/>
                <w:bCs/>
                <w:noProof/>
              </w:rPr>
              <w:t>A. Nämndens uppgifter</w:t>
            </w:r>
            <w:r w:rsidR="00F94DFA">
              <w:rPr>
                <w:noProof/>
                <w:webHidden/>
              </w:rPr>
              <w:tab/>
            </w:r>
            <w:r w:rsidR="00F94DFA">
              <w:rPr>
                <w:noProof/>
                <w:webHidden/>
              </w:rPr>
              <w:fldChar w:fldCharType="begin"/>
            </w:r>
            <w:r w:rsidR="00F94DFA">
              <w:rPr>
                <w:noProof/>
                <w:webHidden/>
              </w:rPr>
              <w:instrText xml:space="preserve"> PAGEREF _Toc116390996 \h </w:instrText>
            </w:r>
            <w:r w:rsidR="00F94DFA">
              <w:rPr>
                <w:noProof/>
                <w:webHidden/>
              </w:rPr>
            </w:r>
            <w:r w:rsidR="00F94DFA">
              <w:rPr>
                <w:noProof/>
                <w:webHidden/>
              </w:rPr>
              <w:fldChar w:fldCharType="separate"/>
            </w:r>
            <w:r w:rsidR="008F631A">
              <w:rPr>
                <w:noProof/>
                <w:webHidden/>
              </w:rPr>
              <w:t>4</w:t>
            </w:r>
            <w:r w:rsidR="00F94DFA">
              <w:rPr>
                <w:noProof/>
                <w:webHidden/>
              </w:rPr>
              <w:fldChar w:fldCharType="end"/>
            </w:r>
          </w:hyperlink>
        </w:p>
        <w:p w14:paraId="3A1CE155" w14:textId="176AE65C" w:rsidR="00F94DFA" w:rsidRDefault="004645D7">
          <w:pPr>
            <w:pStyle w:val="Innehll2"/>
            <w:rPr>
              <w:rFonts w:asciiTheme="minorHAnsi" w:hAnsiTheme="minorHAnsi" w:cstheme="minorBidi"/>
              <w:noProof/>
              <w:lang w:eastAsia="sv-SE"/>
            </w:rPr>
          </w:pPr>
          <w:hyperlink w:anchor="_Toc116390997" w:history="1">
            <w:r w:rsidR="00F94DFA" w:rsidRPr="00C904CF">
              <w:rPr>
                <w:rStyle w:val="Hyperlnk"/>
                <w:rFonts w:cstheme="minorHAnsi"/>
                <w:noProof/>
              </w:rPr>
              <w:t>Allmänt om nämndens uppgifter</w:t>
            </w:r>
            <w:r w:rsidR="00F94DFA">
              <w:rPr>
                <w:noProof/>
                <w:webHidden/>
              </w:rPr>
              <w:tab/>
            </w:r>
            <w:r w:rsidR="00F94DFA">
              <w:rPr>
                <w:noProof/>
                <w:webHidden/>
              </w:rPr>
              <w:fldChar w:fldCharType="begin"/>
            </w:r>
            <w:r w:rsidR="00F94DFA">
              <w:rPr>
                <w:noProof/>
                <w:webHidden/>
              </w:rPr>
              <w:instrText xml:space="preserve"> PAGEREF _Toc116390997 \h </w:instrText>
            </w:r>
            <w:r w:rsidR="00F94DFA">
              <w:rPr>
                <w:noProof/>
                <w:webHidden/>
              </w:rPr>
            </w:r>
            <w:r w:rsidR="00F94DFA">
              <w:rPr>
                <w:noProof/>
                <w:webHidden/>
              </w:rPr>
              <w:fldChar w:fldCharType="separate"/>
            </w:r>
            <w:r w:rsidR="008F631A">
              <w:rPr>
                <w:noProof/>
                <w:webHidden/>
              </w:rPr>
              <w:t>4</w:t>
            </w:r>
            <w:r w:rsidR="00F94DFA">
              <w:rPr>
                <w:noProof/>
                <w:webHidden/>
              </w:rPr>
              <w:fldChar w:fldCharType="end"/>
            </w:r>
          </w:hyperlink>
        </w:p>
        <w:p w14:paraId="00FD44D0" w14:textId="5C5D1EFD" w:rsidR="00F94DFA" w:rsidRDefault="004645D7">
          <w:pPr>
            <w:pStyle w:val="Innehll2"/>
            <w:rPr>
              <w:rFonts w:asciiTheme="minorHAnsi" w:hAnsiTheme="minorHAnsi" w:cstheme="minorBidi"/>
              <w:noProof/>
              <w:lang w:eastAsia="sv-SE"/>
            </w:rPr>
          </w:pPr>
          <w:hyperlink w:anchor="_Toc116390998" w:history="1">
            <w:r w:rsidR="00F94DFA" w:rsidRPr="00C904CF">
              <w:rPr>
                <w:rStyle w:val="Hyperlnk"/>
                <w:rFonts w:cstheme="minorHAnsi"/>
                <w:noProof/>
              </w:rPr>
              <w:t>Nämndens övergripande uppgifter</w:t>
            </w:r>
            <w:r w:rsidR="00F94DFA">
              <w:rPr>
                <w:noProof/>
                <w:webHidden/>
              </w:rPr>
              <w:tab/>
            </w:r>
            <w:r w:rsidR="00F94DFA">
              <w:rPr>
                <w:noProof/>
                <w:webHidden/>
              </w:rPr>
              <w:fldChar w:fldCharType="begin"/>
            </w:r>
            <w:r w:rsidR="00F94DFA">
              <w:rPr>
                <w:noProof/>
                <w:webHidden/>
              </w:rPr>
              <w:instrText xml:space="preserve"> PAGEREF _Toc116390998 \h </w:instrText>
            </w:r>
            <w:r w:rsidR="00F94DFA">
              <w:rPr>
                <w:noProof/>
                <w:webHidden/>
              </w:rPr>
            </w:r>
            <w:r w:rsidR="00F94DFA">
              <w:rPr>
                <w:noProof/>
                <w:webHidden/>
              </w:rPr>
              <w:fldChar w:fldCharType="separate"/>
            </w:r>
            <w:r w:rsidR="008F631A">
              <w:rPr>
                <w:noProof/>
                <w:webHidden/>
              </w:rPr>
              <w:t>4</w:t>
            </w:r>
            <w:r w:rsidR="00F94DFA">
              <w:rPr>
                <w:noProof/>
                <w:webHidden/>
              </w:rPr>
              <w:fldChar w:fldCharType="end"/>
            </w:r>
          </w:hyperlink>
        </w:p>
        <w:p w14:paraId="0F458541" w14:textId="5FA74B51" w:rsidR="00F94DFA" w:rsidRDefault="004645D7">
          <w:pPr>
            <w:pStyle w:val="Innehll2"/>
            <w:rPr>
              <w:rFonts w:asciiTheme="minorHAnsi" w:hAnsiTheme="minorHAnsi" w:cstheme="minorBidi"/>
              <w:noProof/>
              <w:lang w:eastAsia="sv-SE"/>
            </w:rPr>
          </w:pPr>
          <w:hyperlink w:anchor="_Toc116390999" w:history="1">
            <w:r w:rsidR="00F94DFA" w:rsidRPr="00C904CF">
              <w:rPr>
                <w:rStyle w:val="Hyperlnk"/>
                <w:rFonts w:cstheme="minorHAnsi"/>
                <w:noProof/>
              </w:rPr>
              <w:t>Ekonomi och medelsförvaltning</w:t>
            </w:r>
            <w:r w:rsidR="00F94DFA">
              <w:rPr>
                <w:noProof/>
                <w:webHidden/>
              </w:rPr>
              <w:tab/>
            </w:r>
            <w:r w:rsidR="00F94DFA">
              <w:rPr>
                <w:noProof/>
                <w:webHidden/>
              </w:rPr>
              <w:fldChar w:fldCharType="begin"/>
            </w:r>
            <w:r w:rsidR="00F94DFA">
              <w:rPr>
                <w:noProof/>
                <w:webHidden/>
              </w:rPr>
              <w:instrText xml:space="preserve"> PAGEREF _Toc116390999 \h </w:instrText>
            </w:r>
            <w:r w:rsidR="00F94DFA">
              <w:rPr>
                <w:noProof/>
                <w:webHidden/>
              </w:rPr>
            </w:r>
            <w:r w:rsidR="00F94DFA">
              <w:rPr>
                <w:noProof/>
                <w:webHidden/>
              </w:rPr>
              <w:fldChar w:fldCharType="separate"/>
            </w:r>
            <w:r w:rsidR="008F631A">
              <w:rPr>
                <w:noProof/>
                <w:webHidden/>
              </w:rPr>
              <w:t>5</w:t>
            </w:r>
            <w:r w:rsidR="00F94DFA">
              <w:rPr>
                <w:noProof/>
                <w:webHidden/>
              </w:rPr>
              <w:fldChar w:fldCharType="end"/>
            </w:r>
          </w:hyperlink>
        </w:p>
        <w:p w14:paraId="7915D019" w14:textId="11056E1C" w:rsidR="00F94DFA" w:rsidRDefault="004645D7">
          <w:pPr>
            <w:pStyle w:val="Innehll2"/>
            <w:rPr>
              <w:rFonts w:asciiTheme="minorHAnsi" w:hAnsiTheme="minorHAnsi" w:cstheme="minorBidi"/>
              <w:noProof/>
              <w:lang w:eastAsia="sv-SE"/>
            </w:rPr>
          </w:pPr>
          <w:hyperlink w:anchor="_Toc116391000" w:history="1">
            <w:r w:rsidR="00F94DFA" w:rsidRPr="00C904CF">
              <w:rPr>
                <w:rStyle w:val="Hyperlnk"/>
                <w:rFonts w:cstheme="minorHAnsi"/>
                <w:noProof/>
              </w:rPr>
              <w:t>Delegering från fullmäktige</w:t>
            </w:r>
            <w:r w:rsidR="00F94DFA">
              <w:rPr>
                <w:noProof/>
                <w:webHidden/>
              </w:rPr>
              <w:tab/>
            </w:r>
            <w:r w:rsidR="00F94DFA">
              <w:rPr>
                <w:noProof/>
                <w:webHidden/>
              </w:rPr>
              <w:fldChar w:fldCharType="begin"/>
            </w:r>
            <w:r w:rsidR="00F94DFA">
              <w:rPr>
                <w:noProof/>
                <w:webHidden/>
              </w:rPr>
              <w:instrText xml:space="preserve"> PAGEREF _Toc116391000 \h </w:instrText>
            </w:r>
            <w:r w:rsidR="00F94DFA">
              <w:rPr>
                <w:noProof/>
                <w:webHidden/>
              </w:rPr>
            </w:r>
            <w:r w:rsidR="00F94DFA">
              <w:rPr>
                <w:noProof/>
                <w:webHidden/>
              </w:rPr>
              <w:fldChar w:fldCharType="separate"/>
            </w:r>
            <w:r w:rsidR="008F631A">
              <w:rPr>
                <w:noProof/>
                <w:webHidden/>
              </w:rPr>
              <w:t>5</w:t>
            </w:r>
            <w:r w:rsidR="00F94DFA">
              <w:rPr>
                <w:noProof/>
                <w:webHidden/>
              </w:rPr>
              <w:fldChar w:fldCharType="end"/>
            </w:r>
          </w:hyperlink>
        </w:p>
        <w:p w14:paraId="54DD5158" w14:textId="2463E64F" w:rsidR="00F94DFA" w:rsidRDefault="004645D7">
          <w:pPr>
            <w:pStyle w:val="Innehll2"/>
            <w:rPr>
              <w:rFonts w:asciiTheme="minorHAnsi" w:hAnsiTheme="minorHAnsi" w:cstheme="minorBidi"/>
              <w:noProof/>
              <w:lang w:eastAsia="sv-SE"/>
            </w:rPr>
          </w:pPr>
          <w:hyperlink w:anchor="_Toc116391001" w:history="1">
            <w:r w:rsidR="00F94DFA" w:rsidRPr="00C904CF">
              <w:rPr>
                <w:rStyle w:val="Hyperlnk"/>
                <w:rFonts w:cstheme="minorHAnsi"/>
                <w:noProof/>
              </w:rPr>
              <w:t>Personalpolitiken</w:t>
            </w:r>
            <w:r w:rsidR="00F94DFA">
              <w:rPr>
                <w:noProof/>
                <w:webHidden/>
              </w:rPr>
              <w:tab/>
            </w:r>
            <w:r w:rsidR="00F94DFA">
              <w:rPr>
                <w:noProof/>
                <w:webHidden/>
              </w:rPr>
              <w:fldChar w:fldCharType="begin"/>
            </w:r>
            <w:r w:rsidR="00F94DFA">
              <w:rPr>
                <w:noProof/>
                <w:webHidden/>
              </w:rPr>
              <w:instrText xml:space="preserve"> PAGEREF _Toc116391001 \h </w:instrText>
            </w:r>
            <w:r w:rsidR="00F94DFA">
              <w:rPr>
                <w:noProof/>
                <w:webHidden/>
              </w:rPr>
            </w:r>
            <w:r w:rsidR="00F94DFA">
              <w:rPr>
                <w:noProof/>
                <w:webHidden/>
              </w:rPr>
              <w:fldChar w:fldCharType="separate"/>
            </w:r>
            <w:r w:rsidR="008F631A">
              <w:rPr>
                <w:noProof/>
                <w:webHidden/>
              </w:rPr>
              <w:t>6</w:t>
            </w:r>
            <w:r w:rsidR="00F94DFA">
              <w:rPr>
                <w:noProof/>
                <w:webHidden/>
              </w:rPr>
              <w:fldChar w:fldCharType="end"/>
            </w:r>
          </w:hyperlink>
        </w:p>
        <w:p w14:paraId="498681BF" w14:textId="0FF452A3" w:rsidR="00F94DFA" w:rsidRDefault="004645D7">
          <w:pPr>
            <w:pStyle w:val="Innehll2"/>
            <w:rPr>
              <w:rFonts w:asciiTheme="minorHAnsi" w:hAnsiTheme="minorHAnsi" w:cstheme="minorBidi"/>
              <w:noProof/>
              <w:lang w:eastAsia="sv-SE"/>
            </w:rPr>
          </w:pPr>
          <w:hyperlink w:anchor="_Toc116391002" w:history="1">
            <w:r w:rsidR="00F94DFA" w:rsidRPr="00C904CF">
              <w:rPr>
                <w:rStyle w:val="Hyperlnk"/>
                <w:rFonts w:cstheme="minorHAnsi"/>
                <w:b/>
                <w:bCs/>
                <w:noProof/>
              </w:rPr>
              <w:t>Särskilda uppgifter</w:t>
            </w:r>
            <w:r w:rsidR="00F94DFA">
              <w:rPr>
                <w:noProof/>
                <w:webHidden/>
              </w:rPr>
              <w:tab/>
            </w:r>
            <w:r w:rsidR="00F94DFA">
              <w:rPr>
                <w:noProof/>
                <w:webHidden/>
              </w:rPr>
              <w:fldChar w:fldCharType="begin"/>
            </w:r>
            <w:r w:rsidR="00F94DFA">
              <w:rPr>
                <w:noProof/>
                <w:webHidden/>
              </w:rPr>
              <w:instrText xml:space="preserve"> PAGEREF _Toc116391002 \h </w:instrText>
            </w:r>
            <w:r w:rsidR="00F94DFA">
              <w:rPr>
                <w:noProof/>
                <w:webHidden/>
              </w:rPr>
            </w:r>
            <w:r w:rsidR="00F94DFA">
              <w:rPr>
                <w:noProof/>
                <w:webHidden/>
              </w:rPr>
              <w:fldChar w:fldCharType="separate"/>
            </w:r>
            <w:r w:rsidR="008F631A">
              <w:rPr>
                <w:noProof/>
                <w:webHidden/>
              </w:rPr>
              <w:t>6</w:t>
            </w:r>
            <w:r w:rsidR="00F94DFA">
              <w:rPr>
                <w:noProof/>
                <w:webHidden/>
              </w:rPr>
              <w:fldChar w:fldCharType="end"/>
            </w:r>
          </w:hyperlink>
        </w:p>
        <w:p w14:paraId="482C61FD" w14:textId="0CB470E9" w:rsidR="00F94DFA" w:rsidRDefault="004645D7">
          <w:pPr>
            <w:pStyle w:val="Innehll2"/>
            <w:rPr>
              <w:rFonts w:asciiTheme="minorHAnsi" w:hAnsiTheme="minorHAnsi" w:cstheme="minorBidi"/>
              <w:noProof/>
              <w:lang w:eastAsia="sv-SE"/>
            </w:rPr>
          </w:pPr>
          <w:hyperlink w:anchor="_Toc116391003" w:history="1">
            <w:r w:rsidR="00F94DFA" w:rsidRPr="00C904CF">
              <w:rPr>
                <w:rStyle w:val="Hyperlnk"/>
                <w:rFonts w:cstheme="minorHAnsi"/>
                <w:noProof/>
              </w:rPr>
              <w:t>Processbehörighet</w:t>
            </w:r>
            <w:r w:rsidR="00F94DFA">
              <w:rPr>
                <w:noProof/>
                <w:webHidden/>
              </w:rPr>
              <w:tab/>
            </w:r>
            <w:r w:rsidR="00F94DFA">
              <w:rPr>
                <w:noProof/>
                <w:webHidden/>
              </w:rPr>
              <w:fldChar w:fldCharType="begin"/>
            </w:r>
            <w:r w:rsidR="00F94DFA">
              <w:rPr>
                <w:noProof/>
                <w:webHidden/>
              </w:rPr>
              <w:instrText xml:space="preserve"> PAGEREF _Toc116391003 \h </w:instrText>
            </w:r>
            <w:r w:rsidR="00F94DFA">
              <w:rPr>
                <w:noProof/>
                <w:webHidden/>
              </w:rPr>
            </w:r>
            <w:r w:rsidR="00F94DFA">
              <w:rPr>
                <w:noProof/>
                <w:webHidden/>
              </w:rPr>
              <w:fldChar w:fldCharType="separate"/>
            </w:r>
            <w:r w:rsidR="008F631A">
              <w:rPr>
                <w:noProof/>
                <w:webHidden/>
              </w:rPr>
              <w:t>6</w:t>
            </w:r>
            <w:r w:rsidR="00F94DFA">
              <w:rPr>
                <w:noProof/>
                <w:webHidden/>
              </w:rPr>
              <w:fldChar w:fldCharType="end"/>
            </w:r>
          </w:hyperlink>
        </w:p>
        <w:p w14:paraId="69B80C70" w14:textId="12C72B7B" w:rsidR="00F94DFA" w:rsidRDefault="004645D7">
          <w:pPr>
            <w:pStyle w:val="Innehll1"/>
            <w:tabs>
              <w:tab w:val="right" w:leader="dot" w:pos="7360"/>
            </w:tabs>
            <w:rPr>
              <w:rFonts w:asciiTheme="minorHAnsi" w:eastAsiaTheme="minorEastAsia" w:hAnsiTheme="minorHAnsi"/>
              <w:noProof/>
              <w:sz w:val="22"/>
              <w:lang w:eastAsia="sv-SE"/>
            </w:rPr>
          </w:pPr>
          <w:hyperlink w:anchor="_Toc116391004" w:history="1">
            <w:r w:rsidR="00F94DFA" w:rsidRPr="00C904CF">
              <w:rPr>
                <w:rStyle w:val="Hyperlnk"/>
                <w:rFonts w:cstheme="minorHAnsi"/>
                <w:b/>
                <w:bCs/>
                <w:noProof/>
              </w:rPr>
              <w:t>B. För styrelsen och nämnderna gemensamma bestämmelser</w:t>
            </w:r>
            <w:r w:rsidR="00F94DFA">
              <w:rPr>
                <w:noProof/>
                <w:webHidden/>
              </w:rPr>
              <w:tab/>
            </w:r>
            <w:r w:rsidR="00F94DFA">
              <w:rPr>
                <w:noProof/>
                <w:webHidden/>
              </w:rPr>
              <w:fldChar w:fldCharType="begin"/>
            </w:r>
            <w:r w:rsidR="00F94DFA">
              <w:rPr>
                <w:noProof/>
                <w:webHidden/>
              </w:rPr>
              <w:instrText xml:space="preserve"> PAGEREF _Toc116391004 \h </w:instrText>
            </w:r>
            <w:r w:rsidR="00F94DFA">
              <w:rPr>
                <w:noProof/>
                <w:webHidden/>
              </w:rPr>
            </w:r>
            <w:r w:rsidR="00F94DFA">
              <w:rPr>
                <w:noProof/>
                <w:webHidden/>
              </w:rPr>
              <w:fldChar w:fldCharType="separate"/>
            </w:r>
            <w:r w:rsidR="008F631A">
              <w:rPr>
                <w:noProof/>
                <w:webHidden/>
              </w:rPr>
              <w:t>7</w:t>
            </w:r>
            <w:r w:rsidR="00F94DFA">
              <w:rPr>
                <w:noProof/>
                <w:webHidden/>
              </w:rPr>
              <w:fldChar w:fldCharType="end"/>
            </w:r>
          </w:hyperlink>
        </w:p>
        <w:p w14:paraId="54C2033F" w14:textId="283169B0" w:rsidR="00F94DFA" w:rsidRDefault="004645D7">
          <w:pPr>
            <w:pStyle w:val="Innehll2"/>
            <w:rPr>
              <w:rFonts w:asciiTheme="minorHAnsi" w:hAnsiTheme="minorHAnsi" w:cstheme="minorBidi"/>
              <w:noProof/>
              <w:lang w:eastAsia="sv-SE"/>
            </w:rPr>
          </w:pPr>
          <w:hyperlink w:anchor="_Toc116391005" w:history="1">
            <w:r w:rsidR="00F94DFA" w:rsidRPr="00C904CF">
              <w:rPr>
                <w:rStyle w:val="Hyperlnk"/>
                <w:rFonts w:cstheme="minorHAnsi"/>
                <w:noProof/>
              </w:rPr>
              <w:t>Uppdrag och verksamhet</w:t>
            </w:r>
            <w:r w:rsidR="00F94DFA">
              <w:rPr>
                <w:noProof/>
                <w:webHidden/>
              </w:rPr>
              <w:tab/>
            </w:r>
            <w:r w:rsidR="00F94DFA">
              <w:rPr>
                <w:noProof/>
                <w:webHidden/>
              </w:rPr>
              <w:fldChar w:fldCharType="begin"/>
            </w:r>
            <w:r w:rsidR="00F94DFA">
              <w:rPr>
                <w:noProof/>
                <w:webHidden/>
              </w:rPr>
              <w:instrText xml:space="preserve"> PAGEREF _Toc116391005 \h </w:instrText>
            </w:r>
            <w:r w:rsidR="00F94DFA">
              <w:rPr>
                <w:noProof/>
                <w:webHidden/>
              </w:rPr>
            </w:r>
            <w:r w:rsidR="00F94DFA">
              <w:rPr>
                <w:noProof/>
                <w:webHidden/>
              </w:rPr>
              <w:fldChar w:fldCharType="separate"/>
            </w:r>
            <w:r w:rsidR="008F631A">
              <w:rPr>
                <w:noProof/>
                <w:webHidden/>
              </w:rPr>
              <w:t>7</w:t>
            </w:r>
            <w:r w:rsidR="00F94DFA">
              <w:rPr>
                <w:noProof/>
                <w:webHidden/>
              </w:rPr>
              <w:fldChar w:fldCharType="end"/>
            </w:r>
          </w:hyperlink>
        </w:p>
        <w:p w14:paraId="32036A92" w14:textId="7E194F85" w:rsidR="00F94DFA" w:rsidRDefault="004645D7">
          <w:pPr>
            <w:pStyle w:val="Innehll2"/>
            <w:rPr>
              <w:rFonts w:asciiTheme="minorHAnsi" w:hAnsiTheme="minorHAnsi" w:cstheme="minorBidi"/>
              <w:noProof/>
              <w:lang w:eastAsia="sv-SE"/>
            </w:rPr>
          </w:pPr>
          <w:hyperlink w:anchor="_Toc116391006" w:history="1">
            <w:r w:rsidR="00F94DFA" w:rsidRPr="00C904CF">
              <w:rPr>
                <w:rStyle w:val="Hyperlnk"/>
                <w:rFonts w:cstheme="minorHAnsi"/>
                <w:noProof/>
              </w:rPr>
              <w:t>Organisation inom verksamhetsområdet</w:t>
            </w:r>
            <w:r w:rsidR="00F94DFA">
              <w:rPr>
                <w:noProof/>
                <w:webHidden/>
              </w:rPr>
              <w:tab/>
            </w:r>
            <w:r w:rsidR="00F94DFA">
              <w:rPr>
                <w:noProof/>
                <w:webHidden/>
              </w:rPr>
              <w:fldChar w:fldCharType="begin"/>
            </w:r>
            <w:r w:rsidR="00F94DFA">
              <w:rPr>
                <w:noProof/>
                <w:webHidden/>
              </w:rPr>
              <w:instrText xml:space="preserve"> PAGEREF _Toc116391006 \h </w:instrText>
            </w:r>
            <w:r w:rsidR="00F94DFA">
              <w:rPr>
                <w:noProof/>
                <w:webHidden/>
              </w:rPr>
            </w:r>
            <w:r w:rsidR="00F94DFA">
              <w:rPr>
                <w:noProof/>
                <w:webHidden/>
              </w:rPr>
              <w:fldChar w:fldCharType="separate"/>
            </w:r>
            <w:r w:rsidR="008F631A">
              <w:rPr>
                <w:noProof/>
                <w:webHidden/>
              </w:rPr>
              <w:t>7</w:t>
            </w:r>
            <w:r w:rsidR="00F94DFA">
              <w:rPr>
                <w:noProof/>
                <w:webHidden/>
              </w:rPr>
              <w:fldChar w:fldCharType="end"/>
            </w:r>
          </w:hyperlink>
        </w:p>
        <w:p w14:paraId="481C1EFB" w14:textId="682B1D05" w:rsidR="00F94DFA" w:rsidRDefault="004645D7">
          <w:pPr>
            <w:pStyle w:val="Innehll2"/>
            <w:rPr>
              <w:rFonts w:asciiTheme="minorHAnsi" w:hAnsiTheme="minorHAnsi" w:cstheme="minorBidi"/>
              <w:noProof/>
              <w:lang w:eastAsia="sv-SE"/>
            </w:rPr>
          </w:pPr>
          <w:hyperlink w:anchor="_Toc116391007" w:history="1">
            <w:r w:rsidR="00F94DFA" w:rsidRPr="00C904CF">
              <w:rPr>
                <w:rStyle w:val="Hyperlnk"/>
                <w:rFonts w:cstheme="minorHAnsi"/>
                <w:noProof/>
              </w:rPr>
              <w:t>Uppföljning, återredovisning och rapportering till fullmäktige</w:t>
            </w:r>
            <w:r w:rsidR="00F94DFA">
              <w:rPr>
                <w:noProof/>
                <w:webHidden/>
              </w:rPr>
              <w:tab/>
            </w:r>
            <w:r w:rsidR="00F94DFA">
              <w:rPr>
                <w:noProof/>
                <w:webHidden/>
              </w:rPr>
              <w:fldChar w:fldCharType="begin"/>
            </w:r>
            <w:r w:rsidR="00F94DFA">
              <w:rPr>
                <w:noProof/>
                <w:webHidden/>
              </w:rPr>
              <w:instrText xml:space="preserve"> PAGEREF _Toc116391007 \h </w:instrText>
            </w:r>
            <w:r w:rsidR="00F94DFA">
              <w:rPr>
                <w:noProof/>
                <w:webHidden/>
              </w:rPr>
            </w:r>
            <w:r w:rsidR="00F94DFA">
              <w:rPr>
                <w:noProof/>
                <w:webHidden/>
              </w:rPr>
              <w:fldChar w:fldCharType="separate"/>
            </w:r>
            <w:r w:rsidR="008F631A">
              <w:rPr>
                <w:noProof/>
                <w:webHidden/>
              </w:rPr>
              <w:t>7</w:t>
            </w:r>
            <w:r w:rsidR="00F94DFA">
              <w:rPr>
                <w:noProof/>
                <w:webHidden/>
              </w:rPr>
              <w:fldChar w:fldCharType="end"/>
            </w:r>
          </w:hyperlink>
        </w:p>
        <w:p w14:paraId="79DD6902" w14:textId="3DB6977C" w:rsidR="00F94DFA" w:rsidRDefault="004645D7">
          <w:pPr>
            <w:pStyle w:val="Innehll2"/>
            <w:rPr>
              <w:rFonts w:asciiTheme="minorHAnsi" w:hAnsiTheme="minorHAnsi" w:cstheme="minorBidi"/>
              <w:noProof/>
              <w:lang w:eastAsia="sv-SE"/>
            </w:rPr>
          </w:pPr>
          <w:hyperlink w:anchor="_Toc116391008" w:history="1">
            <w:r w:rsidR="00F94DFA" w:rsidRPr="00C904CF">
              <w:rPr>
                <w:rStyle w:val="Hyperlnk"/>
                <w:rFonts w:cstheme="minorHAnsi"/>
                <w:b/>
                <w:bCs/>
                <w:noProof/>
              </w:rPr>
              <w:t>Arbetsformer</w:t>
            </w:r>
            <w:r w:rsidR="00F94DFA">
              <w:rPr>
                <w:noProof/>
                <w:webHidden/>
              </w:rPr>
              <w:tab/>
            </w:r>
            <w:r w:rsidR="00F94DFA">
              <w:rPr>
                <w:noProof/>
                <w:webHidden/>
              </w:rPr>
              <w:fldChar w:fldCharType="begin"/>
            </w:r>
            <w:r w:rsidR="00F94DFA">
              <w:rPr>
                <w:noProof/>
                <w:webHidden/>
              </w:rPr>
              <w:instrText xml:space="preserve"> PAGEREF _Toc116391008 \h </w:instrText>
            </w:r>
            <w:r w:rsidR="00F94DFA">
              <w:rPr>
                <w:noProof/>
                <w:webHidden/>
              </w:rPr>
            </w:r>
            <w:r w:rsidR="00F94DFA">
              <w:rPr>
                <w:noProof/>
                <w:webHidden/>
              </w:rPr>
              <w:fldChar w:fldCharType="separate"/>
            </w:r>
            <w:r w:rsidR="008F631A">
              <w:rPr>
                <w:noProof/>
                <w:webHidden/>
              </w:rPr>
              <w:t>7</w:t>
            </w:r>
            <w:r w:rsidR="00F94DFA">
              <w:rPr>
                <w:noProof/>
                <w:webHidden/>
              </w:rPr>
              <w:fldChar w:fldCharType="end"/>
            </w:r>
          </w:hyperlink>
        </w:p>
        <w:p w14:paraId="3E126C29" w14:textId="40EFE97D" w:rsidR="00F94DFA" w:rsidRDefault="004645D7">
          <w:pPr>
            <w:pStyle w:val="Innehll2"/>
            <w:rPr>
              <w:rFonts w:asciiTheme="minorHAnsi" w:hAnsiTheme="minorHAnsi" w:cstheme="minorBidi"/>
              <w:noProof/>
              <w:lang w:eastAsia="sv-SE"/>
            </w:rPr>
          </w:pPr>
          <w:hyperlink w:anchor="_Toc116391009" w:history="1">
            <w:r w:rsidR="00F94DFA" w:rsidRPr="00C904CF">
              <w:rPr>
                <w:rStyle w:val="Hyperlnk"/>
                <w:rFonts w:cstheme="minorHAnsi"/>
                <w:noProof/>
              </w:rPr>
              <w:t>Tidpunkt för sammanträden</w:t>
            </w:r>
            <w:r w:rsidR="00F94DFA">
              <w:rPr>
                <w:noProof/>
                <w:webHidden/>
              </w:rPr>
              <w:tab/>
            </w:r>
            <w:r w:rsidR="00F94DFA">
              <w:rPr>
                <w:noProof/>
                <w:webHidden/>
              </w:rPr>
              <w:fldChar w:fldCharType="begin"/>
            </w:r>
            <w:r w:rsidR="00F94DFA">
              <w:rPr>
                <w:noProof/>
                <w:webHidden/>
              </w:rPr>
              <w:instrText xml:space="preserve"> PAGEREF _Toc116391009 \h </w:instrText>
            </w:r>
            <w:r w:rsidR="00F94DFA">
              <w:rPr>
                <w:noProof/>
                <w:webHidden/>
              </w:rPr>
            </w:r>
            <w:r w:rsidR="00F94DFA">
              <w:rPr>
                <w:noProof/>
                <w:webHidden/>
              </w:rPr>
              <w:fldChar w:fldCharType="separate"/>
            </w:r>
            <w:r w:rsidR="008F631A">
              <w:rPr>
                <w:noProof/>
                <w:webHidden/>
              </w:rPr>
              <w:t>7</w:t>
            </w:r>
            <w:r w:rsidR="00F94DFA">
              <w:rPr>
                <w:noProof/>
                <w:webHidden/>
              </w:rPr>
              <w:fldChar w:fldCharType="end"/>
            </w:r>
          </w:hyperlink>
        </w:p>
        <w:p w14:paraId="63CC333D" w14:textId="539EC805" w:rsidR="00F94DFA" w:rsidRDefault="004645D7">
          <w:pPr>
            <w:pStyle w:val="Innehll2"/>
            <w:rPr>
              <w:rFonts w:asciiTheme="minorHAnsi" w:hAnsiTheme="minorHAnsi" w:cstheme="minorBidi"/>
              <w:noProof/>
              <w:lang w:eastAsia="sv-SE"/>
            </w:rPr>
          </w:pPr>
          <w:hyperlink w:anchor="_Toc116391010" w:history="1">
            <w:r w:rsidR="00F94DFA" w:rsidRPr="00C904CF">
              <w:rPr>
                <w:rStyle w:val="Hyperlnk"/>
                <w:rFonts w:cstheme="minorHAnsi"/>
                <w:noProof/>
              </w:rPr>
              <w:t>Kallelse</w:t>
            </w:r>
            <w:r w:rsidR="00F94DFA">
              <w:rPr>
                <w:noProof/>
                <w:webHidden/>
              </w:rPr>
              <w:tab/>
            </w:r>
            <w:r w:rsidR="00F94DFA">
              <w:rPr>
                <w:noProof/>
                <w:webHidden/>
              </w:rPr>
              <w:fldChar w:fldCharType="begin"/>
            </w:r>
            <w:r w:rsidR="00F94DFA">
              <w:rPr>
                <w:noProof/>
                <w:webHidden/>
              </w:rPr>
              <w:instrText xml:space="preserve"> PAGEREF _Toc116391010 \h </w:instrText>
            </w:r>
            <w:r w:rsidR="00F94DFA">
              <w:rPr>
                <w:noProof/>
                <w:webHidden/>
              </w:rPr>
            </w:r>
            <w:r w:rsidR="00F94DFA">
              <w:rPr>
                <w:noProof/>
                <w:webHidden/>
              </w:rPr>
              <w:fldChar w:fldCharType="separate"/>
            </w:r>
            <w:r w:rsidR="008F631A">
              <w:rPr>
                <w:noProof/>
                <w:webHidden/>
              </w:rPr>
              <w:t>8</w:t>
            </w:r>
            <w:r w:rsidR="00F94DFA">
              <w:rPr>
                <w:noProof/>
                <w:webHidden/>
              </w:rPr>
              <w:fldChar w:fldCharType="end"/>
            </w:r>
          </w:hyperlink>
        </w:p>
        <w:p w14:paraId="2BD69CE7" w14:textId="1C2D9746" w:rsidR="00F94DFA" w:rsidRDefault="004645D7">
          <w:pPr>
            <w:pStyle w:val="Innehll2"/>
            <w:rPr>
              <w:rFonts w:asciiTheme="minorHAnsi" w:hAnsiTheme="minorHAnsi" w:cstheme="minorBidi"/>
              <w:noProof/>
              <w:lang w:eastAsia="sv-SE"/>
            </w:rPr>
          </w:pPr>
          <w:hyperlink w:anchor="_Toc116391011" w:history="1">
            <w:r w:rsidR="00F94DFA" w:rsidRPr="00C904CF">
              <w:rPr>
                <w:rStyle w:val="Hyperlnk"/>
                <w:rFonts w:cstheme="minorHAnsi"/>
                <w:noProof/>
              </w:rPr>
              <w:t>Sammanträde på distans</w:t>
            </w:r>
            <w:r w:rsidR="00F94DFA">
              <w:rPr>
                <w:noProof/>
                <w:webHidden/>
              </w:rPr>
              <w:tab/>
            </w:r>
            <w:r w:rsidR="00F94DFA">
              <w:rPr>
                <w:noProof/>
                <w:webHidden/>
              </w:rPr>
              <w:fldChar w:fldCharType="begin"/>
            </w:r>
            <w:r w:rsidR="00F94DFA">
              <w:rPr>
                <w:noProof/>
                <w:webHidden/>
              </w:rPr>
              <w:instrText xml:space="preserve"> PAGEREF _Toc116391011 \h </w:instrText>
            </w:r>
            <w:r w:rsidR="00F94DFA">
              <w:rPr>
                <w:noProof/>
                <w:webHidden/>
              </w:rPr>
            </w:r>
            <w:r w:rsidR="00F94DFA">
              <w:rPr>
                <w:noProof/>
                <w:webHidden/>
              </w:rPr>
              <w:fldChar w:fldCharType="separate"/>
            </w:r>
            <w:r w:rsidR="008F631A">
              <w:rPr>
                <w:noProof/>
                <w:webHidden/>
              </w:rPr>
              <w:t>8</w:t>
            </w:r>
            <w:r w:rsidR="00F94DFA">
              <w:rPr>
                <w:noProof/>
                <w:webHidden/>
              </w:rPr>
              <w:fldChar w:fldCharType="end"/>
            </w:r>
          </w:hyperlink>
        </w:p>
        <w:p w14:paraId="634E196A" w14:textId="474D9469" w:rsidR="00F94DFA" w:rsidRDefault="004645D7">
          <w:pPr>
            <w:pStyle w:val="Innehll2"/>
            <w:rPr>
              <w:rFonts w:asciiTheme="minorHAnsi" w:hAnsiTheme="minorHAnsi" w:cstheme="minorBidi"/>
              <w:noProof/>
              <w:lang w:eastAsia="sv-SE"/>
            </w:rPr>
          </w:pPr>
          <w:hyperlink w:anchor="_Toc116391012" w:history="1">
            <w:r w:rsidR="00F94DFA" w:rsidRPr="00C904CF">
              <w:rPr>
                <w:rStyle w:val="Hyperlnk"/>
                <w:rFonts w:cstheme="minorHAnsi"/>
                <w:noProof/>
              </w:rPr>
              <w:t>Sammansättning</w:t>
            </w:r>
            <w:r w:rsidR="00F94DFA">
              <w:rPr>
                <w:noProof/>
                <w:webHidden/>
              </w:rPr>
              <w:tab/>
            </w:r>
            <w:r w:rsidR="00F94DFA">
              <w:rPr>
                <w:noProof/>
                <w:webHidden/>
              </w:rPr>
              <w:fldChar w:fldCharType="begin"/>
            </w:r>
            <w:r w:rsidR="00F94DFA">
              <w:rPr>
                <w:noProof/>
                <w:webHidden/>
              </w:rPr>
              <w:instrText xml:space="preserve"> PAGEREF _Toc116391012 \h </w:instrText>
            </w:r>
            <w:r w:rsidR="00F94DFA">
              <w:rPr>
                <w:noProof/>
                <w:webHidden/>
              </w:rPr>
            </w:r>
            <w:r w:rsidR="00F94DFA">
              <w:rPr>
                <w:noProof/>
                <w:webHidden/>
              </w:rPr>
              <w:fldChar w:fldCharType="separate"/>
            </w:r>
            <w:r w:rsidR="008F631A">
              <w:rPr>
                <w:noProof/>
                <w:webHidden/>
              </w:rPr>
              <w:t>8</w:t>
            </w:r>
            <w:r w:rsidR="00F94DFA">
              <w:rPr>
                <w:noProof/>
                <w:webHidden/>
              </w:rPr>
              <w:fldChar w:fldCharType="end"/>
            </w:r>
          </w:hyperlink>
        </w:p>
        <w:p w14:paraId="4631ECFF" w14:textId="40B95A8E" w:rsidR="00F94DFA" w:rsidRDefault="004645D7">
          <w:pPr>
            <w:pStyle w:val="Innehll2"/>
            <w:rPr>
              <w:rFonts w:asciiTheme="minorHAnsi" w:hAnsiTheme="minorHAnsi" w:cstheme="minorBidi"/>
              <w:noProof/>
              <w:lang w:eastAsia="sv-SE"/>
            </w:rPr>
          </w:pPr>
          <w:hyperlink w:anchor="_Toc116391013" w:history="1">
            <w:r w:rsidR="00F94DFA" w:rsidRPr="00C904CF">
              <w:rPr>
                <w:rStyle w:val="Hyperlnk"/>
                <w:rFonts w:cstheme="minorHAnsi"/>
                <w:noProof/>
              </w:rPr>
              <w:t>Ordföranden</w:t>
            </w:r>
            <w:r w:rsidR="00F94DFA">
              <w:rPr>
                <w:noProof/>
                <w:webHidden/>
              </w:rPr>
              <w:tab/>
            </w:r>
            <w:r w:rsidR="00F94DFA">
              <w:rPr>
                <w:noProof/>
                <w:webHidden/>
              </w:rPr>
              <w:fldChar w:fldCharType="begin"/>
            </w:r>
            <w:r w:rsidR="00F94DFA">
              <w:rPr>
                <w:noProof/>
                <w:webHidden/>
              </w:rPr>
              <w:instrText xml:space="preserve"> PAGEREF _Toc116391013 \h </w:instrText>
            </w:r>
            <w:r w:rsidR="00F94DFA">
              <w:rPr>
                <w:noProof/>
                <w:webHidden/>
              </w:rPr>
            </w:r>
            <w:r w:rsidR="00F94DFA">
              <w:rPr>
                <w:noProof/>
                <w:webHidden/>
              </w:rPr>
              <w:fldChar w:fldCharType="separate"/>
            </w:r>
            <w:r w:rsidR="008F631A">
              <w:rPr>
                <w:noProof/>
                <w:webHidden/>
              </w:rPr>
              <w:t>8</w:t>
            </w:r>
            <w:r w:rsidR="00F94DFA">
              <w:rPr>
                <w:noProof/>
                <w:webHidden/>
              </w:rPr>
              <w:fldChar w:fldCharType="end"/>
            </w:r>
          </w:hyperlink>
        </w:p>
        <w:p w14:paraId="045DC549" w14:textId="1265FF8B" w:rsidR="00F94DFA" w:rsidRDefault="004645D7">
          <w:pPr>
            <w:pStyle w:val="Innehll2"/>
            <w:rPr>
              <w:rFonts w:asciiTheme="minorHAnsi" w:hAnsiTheme="minorHAnsi" w:cstheme="minorBidi"/>
              <w:noProof/>
              <w:lang w:eastAsia="sv-SE"/>
            </w:rPr>
          </w:pPr>
          <w:hyperlink w:anchor="_Toc116391014" w:history="1">
            <w:r w:rsidR="00F94DFA" w:rsidRPr="00C904CF">
              <w:rPr>
                <w:rStyle w:val="Hyperlnk"/>
                <w:rFonts w:cstheme="minorHAnsi"/>
                <w:noProof/>
              </w:rPr>
              <w:t>Ersättares tjänstgöring</w:t>
            </w:r>
            <w:r w:rsidR="00F94DFA">
              <w:rPr>
                <w:noProof/>
                <w:webHidden/>
              </w:rPr>
              <w:tab/>
            </w:r>
            <w:r w:rsidR="00F94DFA">
              <w:rPr>
                <w:noProof/>
                <w:webHidden/>
              </w:rPr>
              <w:fldChar w:fldCharType="begin"/>
            </w:r>
            <w:r w:rsidR="00F94DFA">
              <w:rPr>
                <w:noProof/>
                <w:webHidden/>
              </w:rPr>
              <w:instrText xml:space="preserve"> PAGEREF _Toc116391014 \h </w:instrText>
            </w:r>
            <w:r w:rsidR="00F94DFA">
              <w:rPr>
                <w:noProof/>
                <w:webHidden/>
              </w:rPr>
            </w:r>
            <w:r w:rsidR="00F94DFA">
              <w:rPr>
                <w:noProof/>
                <w:webHidden/>
              </w:rPr>
              <w:fldChar w:fldCharType="separate"/>
            </w:r>
            <w:r w:rsidR="008F631A">
              <w:rPr>
                <w:noProof/>
                <w:webHidden/>
              </w:rPr>
              <w:t>9</w:t>
            </w:r>
            <w:r w:rsidR="00F94DFA">
              <w:rPr>
                <w:noProof/>
                <w:webHidden/>
              </w:rPr>
              <w:fldChar w:fldCharType="end"/>
            </w:r>
          </w:hyperlink>
        </w:p>
        <w:p w14:paraId="1C664269" w14:textId="648F37E0" w:rsidR="00F94DFA" w:rsidRDefault="004645D7">
          <w:pPr>
            <w:pStyle w:val="Innehll2"/>
            <w:rPr>
              <w:rFonts w:asciiTheme="minorHAnsi" w:hAnsiTheme="minorHAnsi" w:cstheme="minorBidi"/>
              <w:noProof/>
              <w:lang w:eastAsia="sv-SE"/>
            </w:rPr>
          </w:pPr>
          <w:hyperlink w:anchor="_Toc116391015" w:history="1">
            <w:r w:rsidR="00F94DFA" w:rsidRPr="00C904CF">
              <w:rPr>
                <w:rStyle w:val="Hyperlnk"/>
                <w:rFonts w:cstheme="minorHAnsi"/>
                <w:noProof/>
              </w:rPr>
              <w:t>Jäv, avbruten tjänstgöring</w:t>
            </w:r>
            <w:r w:rsidR="00F94DFA">
              <w:rPr>
                <w:noProof/>
                <w:webHidden/>
              </w:rPr>
              <w:tab/>
            </w:r>
            <w:r w:rsidR="00F94DFA">
              <w:rPr>
                <w:noProof/>
                <w:webHidden/>
              </w:rPr>
              <w:fldChar w:fldCharType="begin"/>
            </w:r>
            <w:r w:rsidR="00F94DFA">
              <w:rPr>
                <w:noProof/>
                <w:webHidden/>
              </w:rPr>
              <w:instrText xml:space="preserve"> PAGEREF _Toc116391015 \h </w:instrText>
            </w:r>
            <w:r w:rsidR="00F94DFA">
              <w:rPr>
                <w:noProof/>
                <w:webHidden/>
              </w:rPr>
            </w:r>
            <w:r w:rsidR="00F94DFA">
              <w:rPr>
                <w:noProof/>
                <w:webHidden/>
              </w:rPr>
              <w:fldChar w:fldCharType="separate"/>
            </w:r>
            <w:r w:rsidR="008F631A">
              <w:rPr>
                <w:noProof/>
                <w:webHidden/>
              </w:rPr>
              <w:t>9</w:t>
            </w:r>
            <w:r w:rsidR="00F94DFA">
              <w:rPr>
                <w:noProof/>
                <w:webHidden/>
              </w:rPr>
              <w:fldChar w:fldCharType="end"/>
            </w:r>
          </w:hyperlink>
        </w:p>
        <w:p w14:paraId="1A0E7529" w14:textId="4397A7D9" w:rsidR="00F94DFA" w:rsidRDefault="004645D7">
          <w:pPr>
            <w:pStyle w:val="Innehll2"/>
            <w:rPr>
              <w:rFonts w:asciiTheme="minorHAnsi" w:hAnsiTheme="minorHAnsi" w:cstheme="minorBidi"/>
              <w:noProof/>
              <w:lang w:eastAsia="sv-SE"/>
            </w:rPr>
          </w:pPr>
          <w:hyperlink w:anchor="_Toc116391016" w:history="1">
            <w:r w:rsidR="00F94DFA" w:rsidRPr="00C904CF">
              <w:rPr>
                <w:rStyle w:val="Hyperlnk"/>
                <w:rFonts w:cstheme="minorHAnsi"/>
                <w:noProof/>
              </w:rPr>
              <w:t>Reservation</w:t>
            </w:r>
            <w:r w:rsidR="00F94DFA">
              <w:rPr>
                <w:noProof/>
                <w:webHidden/>
              </w:rPr>
              <w:tab/>
            </w:r>
            <w:r w:rsidR="00F94DFA">
              <w:rPr>
                <w:noProof/>
                <w:webHidden/>
              </w:rPr>
              <w:fldChar w:fldCharType="begin"/>
            </w:r>
            <w:r w:rsidR="00F94DFA">
              <w:rPr>
                <w:noProof/>
                <w:webHidden/>
              </w:rPr>
              <w:instrText xml:space="preserve"> PAGEREF _Toc116391016 \h </w:instrText>
            </w:r>
            <w:r w:rsidR="00F94DFA">
              <w:rPr>
                <w:noProof/>
                <w:webHidden/>
              </w:rPr>
            </w:r>
            <w:r w:rsidR="00F94DFA">
              <w:rPr>
                <w:noProof/>
                <w:webHidden/>
              </w:rPr>
              <w:fldChar w:fldCharType="separate"/>
            </w:r>
            <w:r w:rsidR="008F631A">
              <w:rPr>
                <w:noProof/>
                <w:webHidden/>
              </w:rPr>
              <w:t>9</w:t>
            </w:r>
            <w:r w:rsidR="00F94DFA">
              <w:rPr>
                <w:noProof/>
                <w:webHidden/>
              </w:rPr>
              <w:fldChar w:fldCharType="end"/>
            </w:r>
          </w:hyperlink>
        </w:p>
        <w:p w14:paraId="37B17685" w14:textId="139EADC6" w:rsidR="00F94DFA" w:rsidRDefault="004645D7">
          <w:pPr>
            <w:pStyle w:val="Innehll2"/>
            <w:rPr>
              <w:rFonts w:asciiTheme="minorHAnsi" w:hAnsiTheme="minorHAnsi" w:cstheme="minorBidi"/>
              <w:noProof/>
              <w:lang w:eastAsia="sv-SE"/>
            </w:rPr>
          </w:pPr>
          <w:hyperlink w:anchor="_Toc116391017" w:history="1">
            <w:r w:rsidR="00F94DFA" w:rsidRPr="00C904CF">
              <w:rPr>
                <w:rStyle w:val="Hyperlnk"/>
                <w:rFonts w:cstheme="minorHAnsi"/>
                <w:noProof/>
              </w:rPr>
              <w:t>Protokollsanteckning</w:t>
            </w:r>
            <w:r w:rsidR="00F94DFA">
              <w:rPr>
                <w:noProof/>
                <w:webHidden/>
              </w:rPr>
              <w:tab/>
            </w:r>
            <w:r w:rsidR="00F94DFA">
              <w:rPr>
                <w:noProof/>
                <w:webHidden/>
              </w:rPr>
              <w:fldChar w:fldCharType="begin"/>
            </w:r>
            <w:r w:rsidR="00F94DFA">
              <w:rPr>
                <w:noProof/>
                <w:webHidden/>
              </w:rPr>
              <w:instrText xml:space="preserve"> PAGEREF _Toc116391017 \h </w:instrText>
            </w:r>
            <w:r w:rsidR="00F94DFA">
              <w:rPr>
                <w:noProof/>
                <w:webHidden/>
              </w:rPr>
            </w:r>
            <w:r w:rsidR="00F94DFA">
              <w:rPr>
                <w:noProof/>
                <w:webHidden/>
              </w:rPr>
              <w:fldChar w:fldCharType="separate"/>
            </w:r>
            <w:r w:rsidR="008F631A">
              <w:rPr>
                <w:noProof/>
                <w:webHidden/>
              </w:rPr>
              <w:t>10</w:t>
            </w:r>
            <w:r w:rsidR="00F94DFA">
              <w:rPr>
                <w:noProof/>
                <w:webHidden/>
              </w:rPr>
              <w:fldChar w:fldCharType="end"/>
            </w:r>
          </w:hyperlink>
        </w:p>
        <w:p w14:paraId="2E1C90E1" w14:textId="55CD99CB" w:rsidR="00F94DFA" w:rsidRDefault="004645D7">
          <w:pPr>
            <w:pStyle w:val="Innehll2"/>
            <w:rPr>
              <w:rFonts w:asciiTheme="minorHAnsi" w:hAnsiTheme="minorHAnsi" w:cstheme="minorBidi"/>
              <w:noProof/>
              <w:lang w:eastAsia="sv-SE"/>
            </w:rPr>
          </w:pPr>
          <w:hyperlink w:anchor="_Toc116391018" w:history="1">
            <w:r w:rsidR="00F94DFA" w:rsidRPr="00C904CF">
              <w:rPr>
                <w:rStyle w:val="Hyperlnk"/>
                <w:rFonts w:cstheme="minorHAnsi"/>
                <w:noProof/>
              </w:rPr>
              <w:t>Justering av protokoll</w:t>
            </w:r>
            <w:r w:rsidR="00F94DFA">
              <w:rPr>
                <w:noProof/>
                <w:webHidden/>
              </w:rPr>
              <w:tab/>
            </w:r>
            <w:r w:rsidR="00F94DFA">
              <w:rPr>
                <w:noProof/>
                <w:webHidden/>
              </w:rPr>
              <w:fldChar w:fldCharType="begin"/>
            </w:r>
            <w:r w:rsidR="00F94DFA">
              <w:rPr>
                <w:noProof/>
                <w:webHidden/>
              </w:rPr>
              <w:instrText xml:space="preserve"> PAGEREF _Toc116391018 \h </w:instrText>
            </w:r>
            <w:r w:rsidR="00F94DFA">
              <w:rPr>
                <w:noProof/>
                <w:webHidden/>
              </w:rPr>
            </w:r>
            <w:r w:rsidR="00F94DFA">
              <w:rPr>
                <w:noProof/>
                <w:webHidden/>
              </w:rPr>
              <w:fldChar w:fldCharType="separate"/>
            </w:r>
            <w:r w:rsidR="008F631A">
              <w:rPr>
                <w:noProof/>
                <w:webHidden/>
              </w:rPr>
              <w:t>10</w:t>
            </w:r>
            <w:r w:rsidR="00F94DFA">
              <w:rPr>
                <w:noProof/>
                <w:webHidden/>
              </w:rPr>
              <w:fldChar w:fldCharType="end"/>
            </w:r>
          </w:hyperlink>
        </w:p>
        <w:p w14:paraId="18EEC2EF" w14:textId="209D5DDA" w:rsidR="00F94DFA" w:rsidRDefault="004645D7">
          <w:pPr>
            <w:pStyle w:val="Innehll2"/>
            <w:rPr>
              <w:rFonts w:asciiTheme="minorHAnsi" w:hAnsiTheme="minorHAnsi" w:cstheme="minorBidi"/>
              <w:noProof/>
              <w:lang w:eastAsia="sv-SE"/>
            </w:rPr>
          </w:pPr>
          <w:hyperlink w:anchor="_Toc116391019" w:history="1">
            <w:r w:rsidR="00F94DFA" w:rsidRPr="00C904CF">
              <w:rPr>
                <w:rStyle w:val="Hyperlnk"/>
                <w:rFonts w:cstheme="minorHAnsi"/>
                <w:noProof/>
              </w:rPr>
              <w:t>Delgivningsmottagare</w:t>
            </w:r>
            <w:r w:rsidR="00F94DFA">
              <w:rPr>
                <w:noProof/>
                <w:webHidden/>
              </w:rPr>
              <w:tab/>
            </w:r>
            <w:r w:rsidR="00F94DFA">
              <w:rPr>
                <w:noProof/>
                <w:webHidden/>
              </w:rPr>
              <w:fldChar w:fldCharType="begin"/>
            </w:r>
            <w:r w:rsidR="00F94DFA">
              <w:rPr>
                <w:noProof/>
                <w:webHidden/>
              </w:rPr>
              <w:instrText xml:space="preserve"> PAGEREF _Toc116391019 \h </w:instrText>
            </w:r>
            <w:r w:rsidR="00F94DFA">
              <w:rPr>
                <w:noProof/>
                <w:webHidden/>
              </w:rPr>
            </w:r>
            <w:r w:rsidR="00F94DFA">
              <w:rPr>
                <w:noProof/>
                <w:webHidden/>
              </w:rPr>
              <w:fldChar w:fldCharType="separate"/>
            </w:r>
            <w:r w:rsidR="008F631A">
              <w:rPr>
                <w:noProof/>
                <w:webHidden/>
              </w:rPr>
              <w:t>10</w:t>
            </w:r>
            <w:r w:rsidR="00F94DFA">
              <w:rPr>
                <w:noProof/>
                <w:webHidden/>
              </w:rPr>
              <w:fldChar w:fldCharType="end"/>
            </w:r>
          </w:hyperlink>
        </w:p>
        <w:p w14:paraId="1AB91156" w14:textId="7B7899E6" w:rsidR="00F94DFA" w:rsidRDefault="004645D7">
          <w:pPr>
            <w:pStyle w:val="Innehll2"/>
            <w:rPr>
              <w:rFonts w:asciiTheme="minorHAnsi" w:hAnsiTheme="minorHAnsi" w:cstheme="minorBidi"/>
              <w:noProof/>
              <w:lang w:eastAsia="sv-SE"/>
            </w:rPr>
          </w:pPr>
          <w:hyperlink w:anchor="_Toc116391020" w:history="1">
            <w:r w:rsidR="00F94DFA" w:rsidRPr="00C904CF">
              <w:rPr>
                <w:rStyle w:val="Hyperlnk"/>
                <w:rFonts w:cstheme="minorHAnsi"/>
                <w:noProof/>
              </w:rPr>
              <w:t>Undertecknande av handlingar</w:t>
            </w:r>
            <w:r w:rsidR="00F94DFA">
              <w:rPr>
                <w:noProof/>
                <w:webHidden/>
              </w:rPr>
              <w:tab/>
            </w:r>
            <w:r w:rsidR="00F94DFA">
              <w:rPr>
                <w:noProof/>
                <w:webHidden/>
              </w:rPr>
              <w:fldChar w:fldCharType="begin"/>
            </w:r>
            <w:r w:rsidR="00F94DFA">
              <w:rPr>
                <w:noProof/>
                <w:webHidden/>
              </w:rPr>
              <w:instrText xml:space="preserve"> PAGEREF _Toc116391020 \h </w:instrText>
            </w:r>
            <w:r w:rsidR="00F94DFA">
              <w:rPr>
                <w:noProof/>
                <w:webHidden/>
              </w:rPr>
            </w:r>
            <w:r w:rsidR="00F94DFA">
              <w:rPr>
                <w:noProof/>
                <w:webHidden/>
              </w:rPr>
              <w:fldChar w:fldCharType="separate"/>
            </w:r>
            <w:r w:rsidR="008F631A">
              <w:rPr>
                <w:noProof/>
                <w:webHidden/>
              </w:rPr>
              <w:t>10</w:t>
            </w:r>
            <w:r w:rsidR="00F94DFA">
              <w:rPr>
                <w:noProof/>
                <w:webHidden/>
              </w:rPr>
              <w:fldChar w:fldCharType="end"/>
            </w:r>
          </w:hyperlink>
        </w:p>
        <w:p w14:paraId="48DAC0CC" w14:textId="2161ACBA" w:rsidR="00F94DFA" w:rsidRDefault="004645D7">
          <w:pPr>
            <w:pStyle w:val="Innehll2"/>
            <w:rPr>
              <w:rFonts w:asciiTheme="minorHAnsi" w:hAnsiTheme="minorHAnsi" w:cstheme="minorBidi"/>
              <w:noProof/>
              <w:lang w:eastAsia="sv-SE"/>
            </w:rPr>
          </w:pPr>
          <w:hyperlink w:anchor="_Toc116391021" w:history="1">
            <w:r w:rsidR="00F94DFA" w:rsidRPr="00C904CF">
              <w:rPr>
                <w:rStyle w:val="Hyperlnk"/>
                <w:rFonts w:cstheme="minorHAnsi"/>
                <w:noProof/>
              </w:rPr>
              <w:t>Utskott</w:t>
            </w:r>
            <w:r w:rsidR="00F94DFA">
              <w:rPr>
                <w:noProof/>
                <w:webHidden/>
              </w:rPr>
              <w:tab/>
            </w:r>
            <w:r w:rsidR="00F94DFA">
              <w:rPr>
                <w:noProof/>
                <w:webHidden/>
              </w:rPr>
              <w:fldChar w:fldCharType="begin"/>
            </w:r>
            <w:r w:rsidR="00F94DFA">
              <w:rPr>
                <w:noProof/>
                <w:webHidden/>
              </w:rPr>
              <w:instrText xml:space="preserve"> PAGEREF _Toc116391021 \h </w:instrText>
            </w:r>
            <w:r w:rsidR="00F94DFA">
              <w:rPr>
                <w:noProof/>
                <w:webHidden/>
              </w:rPr>
            </w:r>
            <w:r w:rsidR="00F94DFA">
              <w:rPr>
                <w:noProof/>
                <w:webHidden/>
              </w:rPr>
              <w:fldChar w:fldCharType="separate"/>
            </w:r>
            <w:r w:rsidR="008F631A">
              <w:rPr>
                <w:noProof/>
                <w:webHidden/>
              </w:rPr>
              <w:t>10</w:t>
            </w:r>
            <w:r w:rsidR="00F94DFA">
              <w:rPr>
                <w:noProof/>
                <w:webHidden/>
              </w:rPr>
              <w:fldChar w:fldCharType="end"/>
            </w:r>
          </w:hyperlink>
        </w:p>
        <w:p w14:paraId="37151768" w14:textId="0B232090" w:rsidR="008C37B3" w:rsidRPr="00F94DFA" w:rsidRDefault="008C37B3">
          <w:r w:rsidRPr="00F94DFA">
            <w:rPr>
              <w:b/>
              <w:bCs/>
            </w:rPr>
            <w:fldChar w:fldCharType="end"/>
          </w:r>
        </w:p>
      </w:sdtContent>
    </w:sdt>
    <w:p w14:paraId="3F2FCD05" w14:textId="77777777" w:rsidR="00C7259A" w:rsidRPr="00F94DFA" w:rsidRDefault="001C5121" w:rsidP="001C5121">
      <w:pPr>
        <w:pStyle w:val="Rubrik1"/>
        <w:rPr>
          <w:rFonts w:asciiTheme="minorHAnsi" w:hAnsiTheme="minorHAnsi" w:cstheme="minorHAnsi"/>
          <w:b/>
          <w:bCs/>
        </w:rPr>
      </w:pPr>
      <w:bookmarkStart w:id="8" w:name="_Toc116390995"/>
      <w:r w:rsidRPr="00F94DFA">
        <w:rPr>
          <w:rFonts w:asciiTheme="minorHAnsi" w:hAnsiTheme="minorHAnsi" w:cstheme="minorHAnsi"/>
          <w:b/>
          <w:bCs/>
        </w:rPr>
        <w:lastRenderedPageBreak/>
        <w:t>R</w:t>
      </w:r>
      <w:bookmarkEnd w:id="7"/>
      <w:bookmarkEnd w:id="6"/>
      <w:r w:rsidR="00F2318E" w:rsidRPr="00F94DFA">
        <w:rPr>
          <w:rFonts w:asciiTheme="minorHAnsi" w:hAnsiTheme="minorHAnsi" w:cstheme="minorHAnsi"/>
          <w:b/>
          <w:bCs/>
        </w:rPr>
        <w:t>eglemente för överförmyndarnämnd</w:t>
      </w:r>
      <w:r w:rsidR="005D5BFB" w:rsidRPr="00F94DFA">
        <w:rPr>
          <w:rFonts w:asciiTheme="minorHAnsi" w:hAnsiTheme="minorHAnsi" w:cstheme="minorHAnsi"/>
          <w:b/>
          <w:bCs/>
        </w:rPr>
        <w:t>en</w:t>
      </w:r>
      <w:bookmarkEnd w:id="8"/>
    </w:p>
    <w:p w14:paraId="78A5913E" w14:textId="16C4E6DC" w:rsidR="00FF41EF" w:rsidRPr="00F94DFA" w:rsidRDefault="00FF41EF" w:rsidP="00FF41EF">
      <w:r w:rsidRPr="00F94DFA">
        <w:t>Antaget av kommunfullmäktige</w:t>
      </w:r>
      <w:r w:rsidR="004645D7">
        <w:t xml:space="preserve"> </w:t>
      </w:r>
      <w:r w:rsidR="004645D7" w:rsidRPr="004645D7">
        <w:t>2022-11-28</w:t>
      </w:r>
      <w:r w:rsidRPr="004645D7">
        <w:t xml:space="preserve"> §</w:t>
      </w:r>
      <w:r w:rsidR="004645D7" w:rsidRPr="004645D7">
        <w:t xml:space="preserve"> 146</w:t>
      </w:r>
      <w:r w:rsidRPr="004645D7">
        <w:t>.</w:t>
      </w:r>
      <w:r w:rsidRPr="00F94DFA">
        <w:t xml:space="preserve"> </w:t>
      </w:r>
    </w:p>
    <w:p w14:paraId="02C1FE06" w14:textId="77777777" w:rsidR="00FF41EF" w:rsidRPr="00F94DFA" w:rsidRDefault="00FF41EF" w:rsidP="00FF41EF">
      <w:r w:rsidRPr="00F94DFA">
        <w:t>Utöver det som föreskrivs om nämnd i kommunallagen (2017:725), KL, gäller bestämmelserna i detta reglemente.</w:t>
      </w:r>
    </w:p>
    <w:p w14:paraId="46FF6F32" w14:textId="77777777" w:rsidR="003B6911" w:rsidRPr="00F94DFA" w:rsidRDefault="003B6911" w:rsidP="00D63354"/>
    <w:p w14:paraId="50599F50" w14:textId="161F8321" w:rsidR="00F2318E" w:rsidRPr="00F94DFA" w:rsidRDefault="00F2318E" w:rsidP="00F2318E">
      <w:pPr>
        <w:pStyle w:val="Rubrik1"/>
        <w:pageBreakBefore w:val="0"/>
        <w:rPr>
          <w:rFonts w:asciiTheme="minorHAnsi" w:hAnsiTheme="minorHAnsi" w:cstheme="minorHAnsi"/>
          <w:b/>
          <w:bCs/>
          <w:szCs w:val="44"/>
        </w:rPr>
      </w:pPr>
      <w:bookmarkStart w:id="9" w:name="_Toc116390996"/>
      <w:r w:rsidRPr="00F94DFA">
        <w:rPr>
          <w:rFonts w:asciiTheme="minorHAnsi" w:hAnsiTheme="minorHAnsi" w:cstheme="minorHAnsi"/>
          <w:b/>
          <w:bCs/>
          <w:szCs w:val="44"/>
        </w:rPr>
        <w:t>A. Nämndens uppgifter</w:t>
      </w:r>
      <w:bookmarkEnd w:id="9"/>
    </w:p>
    <w:p w14:paraId="1941AB36" w14:textId="77777777" w:rsidR="008404A8" w:rsidRPr="00D73136" w:rsidRDefault="003D66F7" w:rsidP="00F2318E">
      <w:pPr>
        <w:pStyle w:val="Rubrik2"/>
        <w:numPr>
          <w:ilvl w:val="0"/>
          <w:numId w:val="0"/>
        </w:numPr>
        <w:ind w:left="737" w:hanging="737"/>
        <w:rPr>
          <w:rFonts w:asciiTheme="minorHAnsi" w:hAnsiTheme="minorHAnsi" w:cstheme="minorHAnsi"/>
          <w:b/>
          <w:bCs/>
          <w:sz w:val="36"/>
          <w:szCs w:val="36"/>
        </w:rPr>
      </w:pPr>
      <w:bookmarkStart w:id="10" w:name="_Toc116390997"/>
      <w:r w:rsidRPr="00F94DFA">
        <w:rPr>
          <w:rFonts w:asciiTheme="minorHAnsi" w:hAnsiTheme="minorHAnsi" w:cstheme="minorHAnsi"/>
          <w:sz w:val="36"/>
          <w:szCs w:val="36"/>
        </w:rPr>
        <w:t>Allmänt om n</w:t>
      </w:r>
      <w:r w:rsidR="00F2318E" w:rsidRPr="00F94DFA">
        <w:rPr>
          <w:rFonts w:asciiTheme="minorHAnsi" w:hAnsiTheme="minorHAnsi" w:cstheme="minorHAnsi"/>
          <w:sz w:val="36"/>
          <w:szCs w:val="36"/>
        </w:rPr>
        <w:t>ämndens uppgifter</w:t>
      </w:r>
      <w:bookmarkEnd w:id="10"/>
    </w:p>
    <w:p w14:paraId="579C365E" w14:textId="2998B7D6" w:rsidR="009847A9" w:rsidRPr="008F631A" w:rsidRDefault="009847A9" w:rsidP="00F2318E">
      <w:pPr>
        <w:rPr>
          <w:color w:val="000000" w:themeColor="text1"/>
        </w:rPr>
      </w:pPr>
      <w:r w:rsidRPr="00F94DFA">
        <w:rPr>
          <w:b/>
          <w:color w:val="000000" w:themeColor="text1"/>
        </w:rPr>
        <w:t>1 §</w:t>
      </w:r>
      <w:r w:rsidRPr="00F94DFA">
        <w:rPr>
          <w:color w:val="000000" w:themeColor="text1"/>
        </w:rPr>
        <w:t xml:space="preserve"> </w:t>
      </w:r>
      <w:r w:rsidR="00F2318E" w:rsidRPr="00F94DFA">
        <w:t>Nämnden ansvarar för att överförmyndarverksamheten i kommunen bedrivs i enlighet med vad som föreskrivs i 19 kap. föräldrabalken (1949:381), förmynderskapsförordningen (1995:397) samt övriga författningar som reglerar frågor knutna t</w:t>
      </w:r>
      <w:r w:rsidR="00885490" w:rsidRPr="00F94DFA">
        <w:t>ill nämndens tillsynsverksamhet.</w:t>
      </w:r>
    </w:p>
    <w:p w14:paraId="68F53EBE" w14:textId="55B31C51" w:rsidR="00D73136" w:rsidRPr="00F94DFA" w:rsidRDefault="00D73136" w:rsidP="00F2318E"/>
    <w:p w14:paraId="0268531F" w14:textId="77777777" w:rsidR="00F2318E" w:rsidRPr="00F94DFA" w:rsidRDefault="00F2318E" w:rsidP="00F2318E">
      <w:pPr>
        <w:pStyle w:val="Rubrik2"/>
        <w:numPr>
          <w:ilvl w:val="0"/>
          <w:numId w:val="0"/>
        </w:numPr>
        <w:ind w:left="737" w:hanging="737"/>
        <w:rPr>
          <w:rFonts w:asciiTheme="minorHAnsi" w:hAnsiTheme="minorHAnsi" w:cstheme="minorHAnsi"/>
          <w:sz w:val="36"/>
          <w:szCs w:val="36"/>
        </w:rPr>
      </w:pPr>
      <w:bookmarkStart w:id="11" w:name="_Toc116390998"/>
      <w:r w:rsidRPr="00F94DFA">
        <w:rPr>
          <w:rFonts w:asciiTheme="minorHAnsi" w:hAnsiTheme="minorHAnsi" w:cstheme="minorHAnsi"/>
          <w:sz w:val="36"/>
          <w:szCs w:val="36"/>
        </w:rPr>
        <w:t>Nämndens övergripande uppgifter</w:t>
      </w:r>
      <w:bookmarkEnd w:id="11"/>
    </w:p>
    <w:p w14:paraId="39EB148A" w14:textId="6FA4EEC0" w:rsidR="0034215C" w:rsidRDefault="0012490C" w:rsidP="0034215C">
      <w:pPr>
        <w:rPr>
          <w:color w:val="000000" w:themeColor="text1"/>
        </w:rPr>
      </w:pPr>
      <w:r w:rsidRPr="00F94DFA">
        <w:rPr>
          <w:b/>
          <w:bCs/>
        </w:rPr>
        <w:t>2 §</w:t>
      </w:r>
      <w:r w:rsidRPr="00F94DFA">
        <w:t xml:space="preserve"> </w:t>
      </w:r>
      <w:bookmarkStart w:id="12" w:name="_Hlk115272275"/>
      <w:r w:rsidR="0034215C" w:rsidRPr="00F94DFA">
        <w:rPr>
          <w:color w:val="000000" w:themeColor="text1"/>
        </w:rPr>
        <w:t>Överförmyndarnämnden ansvarar för:</w:t>
      </w:r>
    </w:p>
    <w:p w14:paraId="4D58A50B" w14:textId="77777777" w:rsidR="008F631A" w:rsidRDefault="008F631A" w:rsidP="0034215C">
      <w:pPr>
        <w:pStyle w:val="Liststycke"/>
        <w:numPr>
          <w:ilvl w:val="0"/>
          <w:numId w:val="19"/>
        </w:numPr>
        <w:rPr>
          <w:color w:val="000000" w:themeColor="text1"/>
        </w:rPr>
      </w:pPr>
      <w:r w:rsidRPr="008F631A">
        <w:rPr>
          <w:color w:val="000000" w:themeColor="text1"/>
        </w:rPr>
        <w:t xml:space="preserve">att utöva tillsyn över gode män, förvaltare samt förmyndare. Förmyndare, förvaltare eller en god man är   ställföreträdare för någon som inte själv kan sköta sina angelägenheter.  </w:t>
      </w:r>
    </w:p>
    <w:p w14:paraId="256836B6" w14:textId="5E060FCB" w:rsidR="00CF0A0C" w:rsidRPr="008F631A" w:rsidRDefault="008F631A" w:rsidP="0034215C">
      <w:pPr>
        <w:pStyle w:val="Liststycke"/>
        <w:numPr>
          <w:ilvl w:val="0"/>
          <w:numId w:val="19"/>
        </w:numPr>
        <w:rPr>
          <w:color w:val="000000" w:themeColor="text1"/>
        </w:rPr>
      </w:pPr>
      <w:r w:rsidRPr="008F631A">
        <w:rPr>
          <w:color w:val="000000" w:themeColor="text1"/>
        </w:rPr>
        <w:t>ansvarar för rekryteringen och utbildningen av ställföreträdare för att de ska kunna fullgöra sitt uppdrag.</w:t>
      </w:r>
    </w:p>
    <w:bookmarkEnd w:id="12"/>
    <w:p w14:paraId="10BAC431" w14:textId="7977D2B8" w:rsidR="0034215C" w:rsidRPr="00F94DFA" w:rsidRDefault="0034215C" w:rsidP="00175FE2">
      <w:pPr>
        <w:rPr>
          <w:color w:val="000000" w:themeColor="text1"/>
        </w:rPr>
      </w:pPr>
      <w:r w:rsidRPr="00F94DFA">
        <w:rPr>
          <w:color w:val="000000" w:themeColor="text1"/>
        </w:rPr>
        <w:t>Överförmyndarnämnden ansvarar vidare för:</w:t>
      </w:r>
    </w:p>
    <w:p w14:paraId="0377943B" w14:textId="0A3D882E" w:rsidR="00175FE2" w:rsidRPr="00F94DFA" w:rsidRDefault="00175FE2" w:rsidP="00175FE2">
      <w:pPr>
        <w:pStyle w:val="Liststycke"/>
        <w:numPr>
          <w:ilvl w:val="0"/>
          <w:numId w:val="19"/>
        </w:numPr>
        <w:rPr>
          <w:color w:val="000000" w:themeColor="text1"/>
        </w:rPr>
      </w:pPr>
      <w:r w:rsidRPr="00F94DFA">
        <w:rPr>
          <w:color w:val="000000" w:themeColor="text1"/>
        </w:rPr>
        <w:t>informationsverksamheten</w:t>
      </w:r>
    </w:p>
    <w:p w14:paraId="1D7E5FC5" w14:textId="77777777" w:rsidR="00175FE2" w:rsidRPr="00F94DFA" w:rsidRDefault="00175FE2" w:rsidP="00175FE2">
      <w:pPr>
        <w:pStyle w:val="Liststycke"/>
        <w:numPr>
          <w:ilvl w:val="0"/>
          <w:numId w:val="19"/>
        </w:numPr>
        <w:rPr>
          <w:color w:val="000000" w:themeColor="text1"/>
        </w:rPr>
      </w:pPr>
      <w:r w:rsidRPr="00F94DFA">
        <w:rPr>
          <w:color w:val="000000" w:themeColor="text1"/>
        </w:rPr>
        <w:t xml:space="preserve">anpassning, utveckling och effektivisering av verksamheten, </w:t>
      </w:r>
    </w:p>
    <w:p w14:paraId="142CD539" w14:textId="2B548D19" w:rsidR="00175FE2" w:rsidRPr="00F94DFA" w:rsidRDefault="00175FE2" w:rsidP="00175FE2">
      <w:pPr>
        <w:pStyle w:val="Liststycke"/>
        <w:numPr>
          <w:ilvl w:val="0"/>
          <w:numId w:val="19"/>
        </w:numPr>
        <w:rPr>
          <w:color w:val="000000" w:themeColor="text1"/>
        </w:rPr>
      </w:pPr>
      <w:r w:rsidRPr="00F94DFA">
        <w:rPr>
          <w:color w:val="000000" w:themeColor="text1"/>
        </w:rPr>
        <w:t>utveckling av verksamhetsspecifika IT-system, efter riktlinjer som angivits av kommunstyrelsen</w:t>
      </w:r>
    </w:p>
    <w:p w14:paraId="16FC9838" w14:textId="3D34D268" w:rsidR="00175FE2" w:rsidRPr="00F94DFA" w:rsidRDefault="00175FE2" w:rsidP="00175FE2">
      <w:pPr>
        <w:pStyle w:val="Liststycke"/>
        <w:numPr>
          <w:ilvl w:val="0"/>
          <w:numId w:val="19"/>
        </w:numPr>
        <w:rPr>
          <w:color w:val="000000" w:themeColor="text1"/>
        </w:rPr>
      </w:pPr>
      <w:r w:rsidRPr="00F94DFA">
        <w:rPr>
          <w:color w:val="000000" w:themeColor="text1"/>
        </w:rPr>
        <w:t>registeransvar för de personregister som nämnden för i sin verksamhet och förfogar över</w:t>
      </w:r>
    </w:p>
    <w:p w14:paraId="155F2F39" w14:textId="77777777" w:rsidR="0034215C" w:rsidRPr="00F94DFA" w:rsidRDefault="0034215C" w:rsidP="0034215C">
      <w:pPr>
        <w:pStyle w:val="Liststycke"/>
        <w:numPr>
          <w:ilvl w:val="0"/>
          <w:numId w:val="21"/>
        </w:numPr>
        <w:rPr>
          <w:color w:val="000000" w:themeColor="text1"/>
          <w:sz w:val="36"/>
          <w:szCs w:val="36"/>
        </w:rPr>
      </w:pPr>
      <w:r w:rsidRPr="00F94DFA">
        <w:rPr>
          <w:color w:val="000000" w:themeColor="text1"/>
        </w:rPr>
        <w:t>att vara remissorgan i frågor som rör nämndens verksamhetsområde liksom med uppmärksamhet följa utvecklingen inom området samt hos kommunfullmäktige, kommunstyrelsen och andra kommunala nämnder – eller hos andra myndigheter – göra de framställningar nämnden finner påkallade</w:t>
      </w:r>
    </w:p>
    <w:p w14:paraId="7FA356F3" w14:textId="77777777" w:rsidR="0034215C" w:rsidRPr="00F94DFA" w:rsidRDefault="0034215C" w:rsidP="0034215C">
      <w:pPr>
        <w:pStyle w:val="Liststycke"/>
        <w:numPr>
          <w:ilvl w:val="0"/>
          <w:numId w:val="21"/>
        </w:numPr>
        <w:rPr>
          <w:color w:val="000000" w:themeColor="text1"/>
          <w:sz w:val="36"/>
          <w:szCs w:val="36"/>
        </w:rPr>
      </w:pPr>
      <w:r w:rsidRPr="00F94DFA">
        <w:rPr>
          <w:color w:val="000000" w:themeColor="text1"/>
        </w:rPr>
        <w:t>informationsverksamheten</w:t>
      </w:r>
    </w:p>
    <w:p w14:paraId="077E8901" w14:textId="77777777" w:rsidR="0034215C" w:rsidRPr="00F94DFA" w:rsidRDefault="0034215C" w:rsidP="0034215C">
      <w:pPr>
        <w:pStyle w:val="Liststycke"/>
        <w:numPr>
          <w:ilvl w:val="0"/>
          <w:numId w:val="21"/>
        </w:numPr>
        <w:rPr>
          <w:color w:val="000000" w:themeColor="text1"/>
          <w:sz w:val="36"/>
          <w:szCs w:val="36"/>
        </w:rPr>
      </w:pPr>
      <w:r w:rsidRPr="00F94DFA">
        <w:rPr>
          <w:color w:val="000000" w:themeColor="text1"/>
        </w:rPr>
        <w:lastRenderedPageBreak/>
        <w:t>att nämndens arkiv vårdas enligt arkivlagen och arkivreglementet som är antaget av kommunfullmäktige. Nämnden ska utse en arkivansvarig samt en eller flera arkivredogörare. Nämnden ska redovisa sitt arkiv genom en arkivbeskrivning och arkivförteckning. Nämnden ska också ha en dokumenthanteringsplan som beskriver hur allmänna handlingar hanteras (bevaras och gallras)</w:t>
      </w:r>
    </w:p>
    <w:p w14:paraId="1C5AB060" w14:textId="77777777" w:rsidR="0034215C" w:rsidRPr="00F94DFA" w:rsidRDefault="0034215C" w:rsidP="0034215C">
      <w:pPr>
        <w:pStyle w:val="Liststycke"/>
        <w:numPr>
          <w:ilvl w:val="0"/>
          <w:numId w:val="21"/>
        </w:numPr>
        <w:rPr>
          <w:color w:val="000000" w:themeColor="text1"/>
          <w:sz w:val="36"/>
          <w:szCs w:val="36"/>
        </w:rPr>
      </w:pPr>
      <w:r w:rsidRPr="00F94DFA">
        <w:rPr>
          <w:color w:val="000000" w:themeColor="text1"/>
        </w:rPr>
        <w:t>att svara för upphandling och tillsyn av sådana verksamheter som utförs av annan, samt</w:t>
      </w:r>
    </w:p>
    <w:p w14:paraId="63452204" w14:textId="0D1E6ED1" w:rsidR="00FF33F8" w:rsidRPr="00F94DFA" w:rsidRDefault="0034215C" w:rsidP="00423259">
      <w:pPr>
        <w:pStyle w:val="Liststycke"/>
        <w:numPr>
          <w:ilvl w:val="0"/>
          <w:numId w:val="21"/>
        </w:numPr>
        <w:rPr>
          <w:color w:val="000000" w:themeColor="text1"/>
        </w:rPr>
      </w:pPr>
      <w:r w:rsidRPr="00F94DFA">
        <w:rPr>
          <w:color w:val="000000" w:themeColor="text1"/>
        </w:rPr>
        <w:t>att i övrigt fullgöra de uppdrag som kommunfullmäktige överlämnar till nämnden.</w:t>
      </w:r>
    </w:p>
    <w:p w14:paraId="1C3954FA" w14:textId="77777777" w:rsidR="00F94DFA" w:rsidRPr="00F94DFA" w:rsidRDefault="00F94DFA" w:rsidP="00F94DFA">
      <w:pPr>
        <w:ind w:left="360"/>
      </w:pPr>
    </w:p>
    <w:p w14:paraId="032FC3F3" w14:textId="77777777" w:rsidR="009C11E5" w:rsidRPr="00F94DFA" w:rsidRDefault="009C11E5" w:rsidP="009C11E5">
      <w:pPr>
        <w:pStyle w:val="Rubrik2"/>
        <w:numPr>
          <w:ilvl w:val="0"/>
          <w:numId w:val="0"/>
        </w:numPr>
        <w:ind w:left="737" w:hanging="737"/>
        <w:rPr>
          <w:rFonts w:asciiTheme="minorHAnsi" w:hAnsiTheme="minorHAnsi" w:cstheme="minorHAnsi"/>
          <w:sz w:val="36"/>
          <w:szCs w:val="36"/>
        </w:rPr>
      </w:pPr>
      <w:bookmarkStart w:id="13" w:name="_Toc116390999"/>
      <w:r w:rsidRPr="00F94DFA">
        <w:rPr>
          <w:rFonts w:asciiTheme="minorHAnsi" w:hAnsiTheme="minorHAnsi" w:cstheme="minorHAnsi"/>
          <w:sz w:val="36"/>
          <w:szCs w:val="36"/>
        </w:rPr>
        <w:t>Ekonomi och medelsförvaltning</w:t>
      </w:r>
      <w:bookmarkEnd w:id="13"/>
    </w:p>
    <w:p w14:paraId="5A7CECA9" w14:textId="350DAEDE" w:rsidR="004A40F2" w:rsidRPr="00F94DFA" w:rsidRDefault="00163404" w:rsidP="004A40F2">
      <w:r w:rsidRPr="00F94DFA">
        <w:rPr>
          <w:b/>
        </w:rPr>
        <w:t xml:space="preserve">3 § </w:t>
      </w:r>
      <w:r w:rsidR="004A40F2" w:rsidRPr="00F94DFA">
        <w:t>Nämnden har hand om den ekonomiska förvaltningen inom sitt förvaltningsområde, inom ramen för av kommunfullmäktige budgeterade medel.</w:t>
      </w:r>
    </w:p>
    <w:p w14:paraId="1B58EA26" w14:textId="77777777" w:rsidR="00D73136" w:rsidRPr="00F94DFA" w:rsidRDefault="00D73136" w:rsidP="004A40F2"/>
    <w:p w14:paraId="7DEDA038" w14:textId="77777777" w:rsidR="009C11E5" w:rsidRPr="00F94DFA" w:rsidRDefault="009C11E5" w:rsidP="009C11E5">
      <w:pPr>
        <w:pStyle w:val="Rubrik2"/>
        <w:numPr>
          <w:ilvl w:val="0"/>
          <w:numId w:val="0"/>
        </w:numPr>
        <w:ind w:left="737" w:hanging="737"/>
        <w:rPr>
          <w:rFonts w:asciiTheme="minorHAnsi" w:hAnsiTheme="minorHAnsi" w:cstheme="minorHAnsi"/>
          <w:sz w:val="36"/>
          <w:szCs w:val="36"/>
        </w:rPr>
      </w:pPr>
      <w:bookmarkStart w:id="14" w:name="_Toc116391000"/>
      <w:r w:rsidRPr="00F94DFA">
        <w:rPr>
          <w:rFonts w:asciiTheme="minorHAnsi" w:hAnsiTheme="minorHAnsi" w:cstheme="minorHAnsi"/>
          <w:sz w:val="36"/>
          <w:szCs w:val="36"/>
        </w:rPr>
        <w:t>Delegering från fullmäktige</w:t>
      </w:r>
      <w:bookmarkEnd w:id="14"/>
    </w:p>
    <w:p w14:paraId="20286DC5" w14:textId="77777777" w:rsidR="00B220A3" w:rsidRPr="00F94DFA" w:rsidRDefault="00163404" w:rsidP="004A40F2">
      <w:r w:rsidRPr="00F94DFA">
        <w:rPr>
          <w:b/>
        </w:rPr>
        <w:t xml:space="preserve">4 § </w:t>
      </w:r>
      <w:r w:rsidR="004A40F2" w:rsidRPr="00F94DFA">
        <w:t>Nämnden ska besluta i följande grupper av ärenden</w:t>
      </w:r>
    </w:p>
    <w:p w14:paraId="3A7F011C" w14:textId="4AB6DF9F" w:rsidR="00D73136" w:rsidRDefault="00B220A3" w:rsidP="00D73136">
      <w:pPr>
        <w:pStyle w:val="Liststycke"/>
        <w:numPr>
          <w:ilvl w:val="0"/>
          <w:numId w:val="20"/>
        </w:numPr>
      </w:pPr>
      <w:r w:rsidRPr="00F94DFA">
        <w:t>i sådana mål och ärenden, där det ankommer på nämnden att föra talan på nämndens vägnar, träffa överenskommelse om att betala fordran, anta ackord, ingå förlikning och sluta annat avtal.</w:t>
      </w:r>
      <w:r w:rsidR="00266662" w:rsidRPr="00F94DFA">
        <w:rPr>
          <w:color w:val="000000" w:themeColor="text1"/>
        </w:rPr>
        <w:t xml:space="preserve"> </w:t>
      </w:r>
    </w:p>
    <w:p w14:paraId="07817F9D" w14:textId="77777777" w:rsidR="008F631A" w:rsidRDefault="00D73136" w:rsidP="008F631A">
      <w:pPr>
        <w:pStyle w:val="Liststycke"/>
        <w:numPr>
          <w:ilvl w:val="0"/>
          <w:numId w:val="23"/>
        </w:numPr>
      </w:pPr>
      <w:r>
        <w:t>avslagsbeslut eller tveksamma beslut.</w:t>
      </w:r>
    </w:p>
    <w:p w14:paraId="72C0BF51" w14:textId="77777777" w:rsidR="008F631A" w:rsidRDefault="008F631A" w:rsidP="008F631A">
      <w:pPr>
        <w:rPr>
          <w:rFonts w:cstheme="minorHAnsi"/>
          <w:sz w:val="36"/>
          <w:szCs w:val="36"/>
        </w:rPr>
      </w:pPr>
    </w:p>
    <w:p w14:paraId="69E437A3" w14:textId="21A28478" w:rsidR="00CF0A0C" w:rsidRPr="008F631A" w:rsidRDefault="00CF0A0C" w:rsidP="008F631A">
      <w:r w:rsidRPr="008F631A">
        <w:rPr>
          <w:rFonts w:cstheme="minorHAnsi"/>
          <w:sz w:val="36"/>
          <w:szCs w:val="36"/>
        </w:rPr>
        <w:t>Delegation</w:t>
      </w:r>
    </w:p>
    <w:p w14:paraId="73376963" w14:textId="77777777" w:rsidR="00CF0A0C" w:rsidRDefault="00CF0A0C" w:rsidP="00CF0A0C">
      <w:r>
        <w:t xml:space="preserve">Delegation framgår av särskild delegationsordning. Beslutsfattandet delegeras i dessa fall till tjänstemän anställda inom samverkansorganisationen Överförmyndare Västra Skaraborg, där </w:t>
      </w:r>
      <w:r w:rsidRPr="00CF0A0C">
        <w:t>Lidköping är värdkommun och samverkar med Essunga, Grästorp, Götene, Karlsborg, Skara och Vara.</w:t>
      </w:r>
      <w:r>
        <w:t xml:space="preserve"> </w:t>
      </w:r>
    </w:p>
    <w:p w14:paraId="2FD300DD" w14:textId="77777777" w:rsidR="00CF0A0C" w:rsidRDefault="00CF0A0C" w:rsidP="00CF0A0C">
      <w:r>
        <w:t xml:space="preserve">Beslut som </w:t>
      </w:r>
      <w:r>
        <w:rPr>
          <w:u w:val="single"/>
        </w:rPr>
        <w:t>inte</w:t>
      </w:r>
      <w:r>
        <w:t xml:space="preserve"> får delegeras av överförmyndarnämnden är enligt 19 kap. 14 § föräldrabalken:</w:t>
      </w:r>
    </w:p>
    <w:p w14:paraId="4CD4E88A" w14:textId="77777777" w:rsidR="00CF0A0C" w:rsidRDefault="00CF0A0C" w:rsidP="00CF0A0C">
      <w:pPr>
        <w:pStyle w:val="Liststycke"/>
        <w:numPr>
          <w:ilvl w:val="0"/>
          <w:numId w:val="23"/>
        </w:numPr>
      </w:pPr>
      <w:r>
        <w:t xml:space="preserve">framställning till kommunfullmäktige, </w:t>
      </w:r>
    </w:p>
    <w:p w14:paraId="1EE9D033" w14:textId="77777777" w:rsidR="00CF0A0C" w:rsidRDefault="00CF0A0C" w:rsidP="00CF0A0C">
      <w:pPr>
        <w:pStyle w:val="Liststycke"/>
        <w:numPr>
          <w:ilvl w:val="0"/>
          <w:numId w:val="23"/>
        </w:numPr>
      </w:pPr>
      <w:r>
        <w:t xml:space="preserve">beslut om entledigande av god man eller förvaltare på grund av olämplighet, </w:t>
      </w:r>
    </w:p>
    <w:p w14:paraId="0AE4F4BF" w14:textId="77777777" w:rsidR="00CF0A0C" w:rsidRDefault="00CF0A0C" w:rsidP="00CF0A0C">
      <w:pPr>
        <w:pStyle w:val="Liststycke"/>
        <w:numPr>
          <w:ilvl w:val="0"/>
          <w:numId w:val="23"/>
        </w:numPr>
      </w:pPr>
      <w:r>
        <w:t xml:space="preserve">beslut att häva avtal om sammanlevnad i oskiftat bo, </w:t>
      </w:r>
    </w:p>
    <w:p w14:paraId="0C8DEA0E" w14:textId="77777777" w:rsidR="00CF0A0C" w:rsidRDefault="00CF0A0C" w:rsidP="00CF0A0C">
      <w:pPr>
        <w:pStyle w:val="Liststycke"/>
        <w:numPr>
          <w:ilvl w:val="0"/>
          <w:numId w:val="23"/>
        </w:numPr>
      </w:pPr>
      <w:r>
        <w:lastRenderedPageBreak/>
        <w:t xml:space="preserve">beslut om vitesföreläggande, </w:t>
      </w:r>
    </w:p>
    <w:p w14:paraId="409DC04E" w14:textId="2C317624" w:rsidR="00D73136" w:rsidRPr="00F94DFA" w:rsidRDefault="00CF0A0C" w:rsidP="00CF0A0C">
      <w:pPr>
        <w:pStyle w:val="Liststycke"/>
        <w:numPr>
          <w:ilvl w:val="0"/>
          <w:numId w:val="23"/>
        </w:numPr>
      </w:pPr>
      <w:r>
        <w:t>avslagsbeslut eller tveksamma beslut.</w:t>
      </w:r>
    </w:p>
    <w:p w14:paraId="18591540" w14:textId="77777777" w:rsidR="00F94DFA" w:rsidRPr="00F94DFA" w:rsidRDefault="00F94DFA" w:rsidP="00F94DFA"/>
    <w:p w14:paraId="0FA27916" w14:textId="77777777" w:rsidR="00266662" w:rsidRPr="00F94DFA" w:rsidRDefault="00266662" w:rsidP="00266662">
      <w:pPr>
        <w:pStyle w:val="Rubrik2"/>
        <w:numPr>
          <w:ilvl w:val="0"/>
          <w:numId w:val="0"/>
        </w:numPr>
        <w:ind w:left="737" w:hanging="737"/>
        <w:rPr>
          <w:rFonts w:asciiTheme="minorHAnsi" w:hAnsiTheme="minorHAnsi" w:cstheme="minorHAnsi"/>
          <w:sz w:val="36"/>
          <w:szCs w:val="36"/>
        </w:rPr>
      </w:pPr>
      <w:bookmarkStart w:id="15" w:name="_Toc110435594"/>
      <w:bookmarkStart w:id="16" w:name="_Toc116034080"/>
      <w:bookmarkStart w:id="17" w:name="_Toc116391001"/>
      <w:r w:rsidRPr="00F94DFA">
        <w:rPr>
          <w:rFonts w:asciiTheme="minorHAnsi" w:hAnsiTheme="minorHAnsi" w:cstheme="minorHAnsi"/>
          <w:sz w:val="36"/>
          <w:szCs w:val="36"/>
        </w:rPr>
        <w:t>Personalpolitiken</w:t>
      </w:r>
      <w:bookmarkEnd w:id="15"/>
      <w:bookmarkEnd w:id="16"/>
      <w:bookmarkEnd w:id="17"/>
    </w:p>
    <w:p w14:paraId="24721096" w14:textId="008E1175" w:rsidR="0017288E" w:rsidRDefault="00266662" w:rsidP="003B6911">
      <w:pPr>
        <w:rPr>
          <w:color w:val="000000" w:themeColor="text1"/>
        </w:rPr>
      </w:pPr>
      <w:r w:rsidRPr="00F94DFA">
        <w:rPr>
          <w:color w:val="000000" w:themeColor="text1"/>
        </w:rPr>
        <w:t>5 § Kommunstyrelsen är kommunens personalorgan. Genom särskild delegation av personal- och arbetsmiljöärenden har beslutandefunktion i löpande personaladministrativa frågor och arbetsmiljöärenden överförts till förvaltningsledning (kommundirektör, sektorchef).</w:t>
      </w:r>
    </w:p>
    <w:p w14:paraId="654068D4" w14:textId="77777777" w:rsidR="00CF0A0C" w:rsidRPr="00F94DFA" w:rsidRDefault="00CF0A0C" w:rsidP="003B6911"/>
    <w:p w14:paraId="05BC5BEA" w14:textId="17377CB4" w:rsidR="009847A9" w:rsidRPr="00F94DFA" w:rsidRDefault="009C11E5" w:rsidP="009C1487">
      <w:pPr>
        <w:pStyle w:val="Rubrik2"/>
        <w:numPr>
          <w:ilvl w:val="0"/>
          <w:numId w:val="0"/>
        </w:numPr>
        <w:rPr>
          <w:rFonts w:asciiTheme="minorHAnsi" w:hAnsiTheme="minorHAnsi" w:cstheme="minorHAnsi"/>
          <w:b/>
          <w:bCs/>
          <w:szCs w:val="44"/>
        </w:rPr>
      </w:pPr>
      <w:bookmarkStart w:id="18" w:name="_Toc116391002"/>
      <w:r w:rsidRPr="00F94DFA">
        <w:rPr>
          <w:rFonts w:asciiTheme="minorHAnsi" w:hAnsiTheme="minorHAnsi" w:cstheme="minorHAnsi"/>
          <w:b/>
          <w:bCs/>
          <w:szCs w:val="44"/>
        </w:rPr>
        <w:t>Särskilda uppgifter</w:t>
      </w:r>
      <w:bookmarkEnd w:id="18"/>
    </w:p>
    <w:p w14:paraId="7447D647" w14:textId="77777777" w:rsidR="009C11E5" w:rsidRPr="00F94DFA" w:rsidRDefault="009C11E5" w:rsidP="009C11E5">
      <w:pPr>
        <w:pStyle w:val="Rubrik2"/>
        <w:numPr>
          <w:ilvl w:val="0"/>
          <w:numId w:val="0"/>
        </w:numPr>
        <w:ind w:left="737" w:hanging="737"/>
        <w:rPr>
          <w:rFonts w:asciiTheme="minorHAnsi" w:hAnsiTheme="minorHAnsi" w:cstheme="minorHAnsi"/>
          <w:sz w:val="36"/>
          <w:szCs w:val="36"/>
        </w:rPr>
      </w:pPr>
      <w:bookmarkStart w:id="19" w:name="_Toc116391003"/>
      <w:r w:rsidRPr="00F94DFA">
        <w:rPr>
          <w:rFonts w:asciiTheme="minorHAnsi" w:hAnsiTheme="minorHAnsi" w:cstheme="minorHAnsi"/>
          <w:sz w:val="36"/>
          <w:szCs w:val="36"/>
        </w:rPr>
        <w:t>Processbehörighet</w:t>
      </w:r>
      <w:bookmarkEnd w:id="19"/>
    </w:p>
    <w:p w14:paraId="7421083A" w14:textId="3C82DA1F" w:rsidR="009C11E5" w:rsidRPr="00F94DFA" w:rsidRDefault="0017288E" w:rsidP="009C11E5">
      <w:r w:rsidRPr="00F94DFA">
        <w:rPr>
          <w:b/>
        </w:rPr>
        <w:t>8</w:t>
      </w:r>
      <w:r w:rsidR="00163404" w:rsidRPr="00F94DFA">
        <w:rPr>
          <w:b/>
        </w:rPr>
        <w:t xml:space="preserve"> </w:t>
      </w:r>
      <w:r w:rsidR="00266662" w:rsidRPr="00F94DFA">
        <w:rPr>
          <w:b/>
        </w:rPr>
        <w:t>§</w:t>
      </w:r>
      <w:r w:rsidR="00266662" w:rsidRPr="00F94DFA">
        <w:t xml:space="preserve"> </w:t>
      </w:r>
      <w:r w:rsidR="00C6759A" w:rsidRPr="00F94DFA">
        <w:t>Nämnden får själv eller genom ombud föra talan i alla mål och ärenden som rör nämndens verksamhetsområde och som inte samtidigt berör annan nämnd.</w:t>
      </w:r>
    </w:p>
    <w:p w14:paraId="3245875E" w14:textId="7FCAC229" w:rsidR="003B6911" w:rsidRDefault="003B6911" w:rsidP="009C11E5"/>
    <w:p w14:paraId="208789F8" w14:textId="4BF35B97" w:rsidR="00F94DFA" w:rsidRDefault="00F94DFA" w:rsidP="009C11E5"/>
    <w:p w14:paraId="520D930F" w14:textId="75FD2592" w:rsidR="009C1487" w:rsidRDefault="009C1487" w:rsidP="009C11E5"/>
    <w:p w14:paraId="0B973FE3" w14:textId="2E0058EB" w:rsidR="009C1487" w:rsidRDefault="009C1487" w:rsidP="009C11E5"/>
    <w:p w14:paraId="5E5FE851" w14:textId="2CE410A4" w:rsidR="009C1487" w:rsidRDefault="009C1487" w:rsidP="009C11E5"/>
    <w:p w14:paraId="445F3ACB" w14:textId="43C70F98" w:rsidR="009C1487" w:rsidRDefault="009C1487" w:rsidP="009C11E5"/>
    <w:p w14:paraId="46AE0E23" w14:textId="6F0F97DF" w:rsidR="009C1487" w:rsidRDefault="009C1487" w:rsidP="009C11E5"/>
    <w:p w14:paraId="444241CB" w14:textId="231216B7" w:rsidR="009C1487" w:rsidRDefault="009C1487" w:rsidP="009C11E5"/>
    <w:p w14:paraId="07FE1FD5" w14:textId="04EE0E75" w:rsidR="009C1487" w:rsidRDefault="009C1487" w:rsidP="009C11E5"/>
    <w:p w14:paraId="3BAD5EF1" w14:textId="790F2094" w:rsidR="009C1487" w:rsidRDefault="009C1487" w:rsidP="009C11E5"/>
    <w:p w14:paraId="5461C473" w14:textId="258C37B2" w:rsidR="009C1487" w:rsidRDefault="009C1487" w:rsidP="009C11E5"/>
    <w:p w14:paraId="0F41664F" w14:textId="6BBED183" w:rsidR="009C1487" w:rsidRDefault="009C1487" w:rsidP="009C11E5"/>
    <w:p w14:paraId="12788D26" w14:textId="3D1F22FF" w:rsidR="009C1487" w:rsidRDefault="009C1487" w:rsidP="009C11E5"/>
    <w:p w14:paraId="6E8E5D83" w14:textId="02234CC7" w:rsidR="009C1487" w:rsidRDefault="009C1487" w:rsidP="009C11E5"/>
    <w:p w14:paraId="1F45315B" w14:textId="37BB6EEC" w:rsidR="009C1487" w:rsidRDefault="009C1487" w:rsidP="009C11E5"/>
    <w:p w14:paraId="11F27A9A" w14:textId="77777777" w:rsidR="009C1487" w:rsidRPr="00F94DFA" w:rsidRDefault="009C1487" w:rsidP="009C11E5"/>
    <w:p w14:paraId="3066FA17" w14:textId="77777777" w:rsidR="009C11E5" w:rsidRPr="00F94DFA" w:rsidRDefault="009C11E5" w:rsidP="009C11E5">
      <w:pPr>
        <w:pStyle w:val="Rubrik1"/>
        <w:pageBreakBefore w:val="0"/>
        <w:numPr>
          <w:ilvl w:val="0"/>
          <w:numId w:val="18"/>
        </w:numPr>
        <w:rPr>
          <w:rFonts w:asciiTheme="minorHAnsi" w:hAnsiTheme="minorHAnsi" w:cstheme="minorHAnsi"/>
          <w:b/>
          <w:bCs/>
          <w:szCs w:val="44"/>
        </w:rPr>
      </w:pPr>
      <w:bookmarkStart w:id="20" w:name="_Toc116391004"/>
      <w:r w:rsidRPr="00F94DFA">
        <w:rPr>
          <w:rFonts w:asciiTheme="minorHAnsi" w:hAnsiTheme="minorHAnsi" w:cstheme="minorHAnsi"/>
          <w:b/>
          <w:bCs/>
          <w:szCs w:val="44"/>
        </w:rPr>
        <w:lastRenderedPageBreak/>
        <w:t>B. För styrelsen och nämnderna gemensamma bestämmelser</w:t>
      </w:r>
      <w:bookmarkEnd w:id="20"/>
    </w:p>
    <w:p w14:paraId="79950F21" w14:textId="77777777" w:rsidR="009C11E5" w:rsidRPr="00F94DFA" w:rsidRDefault="009C11E5" w:rsidP="009C11E5">
      <w:pPr>
        <w:pStyle w:val="Rubrik2"/>
        <w:numPr>
          <w:ilvl w:val="0"/>
          <w:numId w:val="0"/>
        </w:numPr>
        <w:ind w:left="737" w:hanging="737"/>
        <w:rPr>
          <w:rFonts w:asciiTheme="minorHAnsi" w:hAnsiTheme="minorHAnsi" w:cstheme="minorHAnsi"/>
          <w:sz w:val="36"/>
          <w:szCs w:val="36"/>
        </w:rPr>
      </w:pPr>
      <w:bookmarkStart w:id="21" w:name="_Toc116391005"/>
      <w:r w:rsidRPr="00F94DFA">
        <w:rPr>
          <w:rFonts w:asciiTheme="minorHAnsi" w:hAnsiTheme="minorHAnsi" w:cstheme="minorHAnsi"/>
          <w:sz w:val="36"/>
          <w:szCs w:val="36"/>
        </w:rPr>
        <w:t>Uppdrag och verksamhet</w:t>
      </w:r>
      <w:bookmarkEnd w:id="21"/>
    </w:p>
    <w:p w14:paraId="4F39082F" w14:textId="06EFEFCE" w:rsidR="0017288E" w:rsidRDefault="0017288E" w:rsidP="009C11E5">
      <w:pPr>
        <w:rPr>
          <w:szCs w:val="24"/>
        </w:rPr>
      </w:pPr>
      <w:r w:rsidRPr="00F94DFA">
        <w:rPr>
          <w:b/>
        </w:rPr>
        <w:t>9</w:t>
      </w:r>
      <w:r w:rsidR="00163404" w:rsidRPr="00F94DFA">
        <w:rPr>
          <w:b/>
        </w:rPr>
        <w:t xml:space="preserve"> §</w:t>
      </w:r>
      <w:r w:rsidR="002F0E63" w:rsidRPr="00F94DFA">
        <w:rPr>
          <w:szCs w:val="24"/>
        </w:rPr>
        <w:t xml:space="preserve"> Nämnden ska inom sitt verksamhetsområde följa vad som anges i lag eller annan författning. Nämnden ska följa det fullmäktige – i reglemente, i samband med budget eller i annat särskilt beslut – har bestämt att nämnden ska fullgöra, samt verka för att fastställda mål uppnås och i övrigt följa givna uppdrag och angivna riktlinjer.</w:t>
      </w:r>
    </w:p>
    <w:p w14:paraId="3DCF5341" w14:textId="77777777" w:rsidR="00F94DFA" w:rsidRPr="00F94DFA" w:rsidRDefault="00F94DFA" w:rsidP="009C11E5">
      <w:pPr>
        <w:rPr>
          <w:b/>
        </w:rPr>
      </w:pPr>
    </w:p>
    <w:p w14:paraId="59FBC9B1" w14:textId="77777777" w:rsidR="009C11E5" w:rsidRPr="00F94DFA" w:rsidRDefault="009C11E5" w:rsidP="009C11E5">
      <w:pPr>
        <w:pStyle w:val="Rubrik2"/>
        <w:numPr>
          <w:ilvl w:val="0"/>
          <w:numId w:val="0"/>
        </w:numPr>
        <w:rPr>
          <w:rFonts w:asciiTheme="minorHAnsi" w:hAnsiTheme="minorHAnsi" w:cstheme="minorHAnsi"/>
          <w:sz w:val="36"/>
          <w:szCs w:val="36"/>
        </w:rPr>
      </w:pPr>
      <w:bookmarkStart w:id="22" w:name="_Toc116391006"/>
      <w:r w:rsidRPr="00F94DFA">
        <w:rPr>
          <w:rFonts w:asciiTheme="minorHAnsi" w:hAnsiTheme="minorHAnsi" w:cstheme="minorHAnsi"/>
          <w:sz w:val="36"/>
          <w:szCs w:val="36"/>
        </w:rPr>
        <w:t>Organisation inom verksamhetsområdet</w:t>
      </w:r>
      <w:bookmarkEnd w:id="22"/>
    </w:p>
    <w:p w14:paraId="1DD344AA" w14:textId="64357346" w:rsidR="0017288E" w:rsidRPr="00F94DFA" w:rsidRDefault="0017288E" w:rsidP="0017288E">
      <w:pPr>
        <w:rPr>
          <w:b/>
        </w:rPr>
      </w:pPr>
      <w:r w:rsidRPr="00F94DFA">
        <w:rPr>
          <w:b/>
        </w:rPr>
        <w:t>10 §</w:t>
      </w:r>
      <w:r w:rsidR="002F0E63" w:rsidRPr="00F94DFA">
        <w:rPr>
          <w:szCs w:val="24"/>
        </w:rPr>
        <w:t xml:space="preserve"> Nämnden ansvarar för att dess organisation är tydlig och ändamålsenlig med hänsyn till av fullmäktige fastställda mål och styrning samt lagar och andra författningar för verksamheten.</w:t>
      </w:r>
    </w:p>
    <w:p w14:paraId="24A6A562" w14:textId="77777777" w:rsidR="002F0E63" w:rsidRPr="00F94DFA" w:rsidRDefault="002F0E63" w:rsidP="009C11E5">
      <w:pPr>
        <w:pStyle w:val="Rubrik2"/>
        <w:numPr>
          <w:ilvl w:val="0"/>
          <w:numId w:val="0"/>
        </w:numPr>
        <w:rPr>
          <w:rFonts w:asciiTheme="minorHAnsi" w:hAnsiTheme="minorHAnsi" w:cstheme="minorHAnsi"/>
          <w:sz w:val="36"/>
          <w:szCs w:val="36"/>
        </w:rPr>
      </w:pPr>
    </w:p>
    <w:p w14:paraId="315EFA7E" w14:textId="39FC71CD" w:rsidR="009C11E5" w:rsidRPr="00F94DFA" w:rsidRDefault="009C11E5" w:rsidP="009C11E5">
      <w:pPr>
        <w:pStyle w:val="Rubrik2"/>
        <w:numPr>
          <w:ilvl w:val="0"/>
          <w:numId w:val="0"/>
        </w:numPr>
        <w:rPr>
          <w:rFonts w:asciiTheme="minorHAnsi" w:hAnsiTheme="minorHAnsi" w:cstheme="minorHAnsi"/>
          <w:sz w:val="36"/>
          <w:szCs w:val="36"/>
        </w:rPr>
      </w:pPr>
      <w:bookmarkStart w:id="23" w:name="_Toc116391007"/>
      <w:r w:rsidRPr="00F94DFA">
        <w:rPr>
          <w:rFonts w:asciiTheme="minorHAnsi" w:hAnsiTheme="minorHAnsi" w:cstheme="minorHAnsi"/>
          <w:sz w:val="36"/>
          <w:szCs w:val="36"/>
        </w:rPr>
        <w:t>Uppföljning, återredovisning och rapportering till fullmäktige</w:t>
      </w:r>
      <w:bookmarkEnd w:id="23"/>
    </w:p>
    <w:p w14:paraId="23BC81A0" w14:textId="17B16607" w:rsidR="00D874C1" w:rsidRPr="00F94DFA" w:rsidRDefault="00163404" w:rsidP="00D874C1">
      <w:r w:rsidRPr="00F94DFA">
        <w:rPr>
          <w:b/>
        </w:rPr>
        <w:t>1</w:t>
      </w:r>
      <w:r w:rsidR="008402A3" w:rsidRPr="00F94DFA">
        <w:rPr>
          <w:b/>
        </w:rPr>
        <w:t>2</w:t>
      </w:r>
      <w:r w:rsidRPr="00F94DFA">
        <w:rPr>
          <w:b/>
        </w:rPr>
        <w:t xml:space="preserve"> § </w:t>
      </w:r>
      <w:r w:rsidR="00D874C1" w:rsidRPr="00F94DFA">
        <w:t xml:space="preserve">Nämnden ska se till, att verksamheten bedrivs i enlighet med de mål och riktlinjer som kommunfullmäktige har bestämt, de föreskrifter som kan finnas i lag eller förordning, samt bestämmelser i detta reglemente. </w:t>
      </w:r>
    </w:p>
    <w:p w14:paraId="668D77A3" w14:textId="67786A74" w:rsidR="003B6911" w:rsidRDefault="00D874C1" w:rsidP="00D874C1">
      <w:r w:rsidRPr="00F94DFA">
        <w:t xml:space="preserve">Nämnden ska regelmässigt till kommunfullmäktige rapportera hur verksamheten utvecklas och hur den ekonomiska ställningen är under budgetåret. </w:t>
      </w:r>
    </w:p>
    <w:p w14:paraId="1198D0DD" w14:textId="77777777" w:rsidR="008F631A" w:rsidRPr="00F94DFA" w:rsidRDefault="008F631A" w:rsidP="00D874C1"/>
    <w:p w14:paraId="1DE553DE" w14:textId="38EE2BF8" w:rsidR="006D36D7" w:rsidRPr="00F94DFA" w:rsidRDefault="006D36D7" w:rsidP="003B6911">
      <w:pPr>
        <w:pStyle w:val="Rubrik2"/>
        <w:numPr>
          <w:ilvl w:val="0"/>
          <w:numId w:val="0"/>
        </w:numPr>
        <w:ind w:left="737" w:hanging="737"/>
        <w:rPr>
          <w:rFonts w:asciiTheme="minorHAnsi" w:hAnsiTheme="minorHAnsi" w:cstheme="minorHAnsi"/>
          <w:b/>
          <w:bCs/>
          <w:szCs w:val="44"/>
        </w:rPr>
      </w:pPr>
      <w:bookmarkStart w:id="24" w:name="_Toc116391008"/>
      <w:r w:rsidRPr="00F94DFA">
        <w:rPr>
          <w:rFonts w:asciiTheme="minorHAnsi" w:hAnsiTheme="minorHAnsi" w:cstheme="minorHAnsi"/>
          <w:b/>
          <w:bCs/>
          <w:szCs w:val="44"/>
        </w:rPr>
        <w:t>Arbetsformer</w:t>
      </w:r>
      <w:bookmarkEnd w:id="24"/>
    </w:p>
    <w:p w14:paraId="01CF2A98" w14:textId="77777777" w:rsidR="009C11E5" w:rsidRPr="00F94DFA" w:rsidRDefault="009C11E5" w:rsidP="009C11E5">
      <w:pPr>
        <w:pStyle w:val="Rubrik2"/>
        <w:numPr>
          <w:ilvl w:val="0"/>
          <w:numId w:val="0"/>
        </w:numPr>
        <w:ind w:left="737" w:hanging="737"/>
        <w:rPr>
          <w:rFonts w:asciiTheme="minorHAnsi" w:hAnsiTheme="minorHAnsi" w:cstheme="minorHAnsi"/>
          <w:sz w:val="36"/>
          <w:szCs w:val="36"/>
        </w:rPr>
      </w:pPr>
      <w:bookmarkStart w:id="25" w:name="_Toc116391009"/>
      <w:r w:rsidRPr="00F94DFA">
        <w:rPr>
          <w:rFonts w:asciiTheme="minorHAnsi" w:hAnsiTheme="minorHAnsi" w:cstheme="minorHAnsi"/>
          <w:sz w:val="36"/>
          <w:szCs w:val="36"/>
        </w:rPr>
        <w:t>Tidpunkt för sammanträden</w:t>
      </w:r>
      <w:bookmarkEnd w:id="25"/>
    </w:p>
    <w:p w14:paraId="4F85DD3E" w14:textId="28236743" w:rsidR="003B6911" w:rsidRPr="00F94DFA" w:rsidRDefault="0017288E" w:rsidP="003B6911">
      <w:r w:rsidRPr="00F94DFA">
        <w:rPr>
          <w:b/>
        </w:rPr>
        <w:t>1</w:t>
      </w:r>
      <w:r w:rsidR="008402A3" w:rsidRPr="00F94DFA">
        <w:rPr>
          <w:b/>
        </w:rPr>
        <w:t>4</w:t>
      </w:r>
      <w:r w:rsidR="00163404" w:rsidRPr="00F94DFA">
        <w:rPr>
          <w:b/>
        </w:rPr>
        <w:t xml:space="preserve"> § </w:t>
      </w:r>
      <w:r w:rsidR="004A40F2" w:rsidRPr="00F94DFA">
        <w:t>Nämnden sammanträder på dag och tid som nämnden bestämmer. Sammanträden ska också hållas när ordföranden anser att det behövs eller när minst två ledamöter begär det.</w:t>
      </w:r>
    </w:p>
    <w:p w14:paraId="713D33D4" w14:textId="77777777" w:rsidR="002F0E63" w:rsidRPr="00F94DFA" w:rsidRDefault="002F0E63" w:rsidP="003B6911"/>
    <w:p w14:paraId="5D856BB6" w14:textId="77777777" w:rsidR="009C11E5" w:rsidRPr="00F94DFA" w:rsidRDefault="009C11E5" w:rsidP="009C11E5">
      <w:pPr>
        <w:pStyle w:val="Rubrik2"/>
        <w:numPr>
          <w:ilvl w:val="0"/>
          <w:numId w:val="0"/>
        </w:numPr>
        <w:ind w:left="737" w:hanging="737"/>
        <w:rPr>
          <w:rFonts w:asciiTheme="minorHAnsi" w:hAnsiTheme="minorHAnsi" w:cstheme="minorHAnsi"/>
          <w:sz w:val="36"/>
          <w:szCs w:val="36"/>
        </w:rPr>
      </w:pPr>
      <w:bookmarkStart w:id="26" w:name="_Toc116391010"/>
      <w:r w:rsidRPr="00F94DFA">
        <w:rPr>
          <w:rFonts w:asciiTheme="minorHAnsi" w:hAnsiTheme="minorHAnsi" w:cstheme="minorHAnsi"/>
          <w:sz w:val="36"/>
          <w:szCs w:val="36"/>
        </w:rPr>
        <w:lastRenderedPageBreak/>
        <w:t>Kallelse</w:t>
      </w:r>
      <w:bookmarkEnd w:id="26"/>
    </w:p>
    <w:p w14:paraId="62821D4D" w14:textId="79F9098D" w:rsidR="004A40F2" w:rsidRPr="00F94DFA" w:rsidRDefault="0017288E" w:rsidP="004A40F2">
      <w:r w:rsidRPr="00F94DFA">
        <w:rPr>
          <w:b/>
        </w:rPr>
        <w:t>1</w:t>
      </w:r>
      <w:r w:rsidR="008402A3" w:rsidRPr="00F94DFA">
        <w:rPr>
          <w:b/>
        </w:rPr>
        <w:t>5</w:t>
      </w:r>
      <w:r w:rsidR="00163404" w:rsidRPr="00F94DFA">
        <w:rPr>
          <w:b/>
        </w:rPr>
        <w:t xml:space="preserve"> § </w:t>
      </w:r>
      <w:r w:rsidR="004A40F2" w:rsidRPr="00F94DFA">
        <w:t xml:space="preserve">Ordföranden ansvarar för att kallelse utfärdas till sammanträdena. </w:t>
      </w:r>
    </w:p>
    <w:p w14:paraId="34AAFA4D" w14:textId="77777777" w:rsidR="004A40F2" w:rsidRPr="00F94DFA" w:rsidRDefault="004A40F2" w:rsidP="004A40F2">
      <w:r w:rsidRPr="00F94DFA">
        <w:t xml:space="preserve">Kallelsen ska vara skriftlig och innehålla uppgift om tid och plats för sammanträdet. </w:t>
      </w:r>
    </w:p>
    <w:p w14:paraId="1E5121F5" w14:textId="77777777" w:rsidR="004A40F2" w:rsidRPr="00F94DFA" w:rsidRDefault="004A40F2" w:rsidP="004A40F2">
      <w:r w:rsidRPr="00F94DFA">
        <w:t xml:space="preserve">Kallelsen ska på ett lämpligt sätt delges varje ledamot och ersättare samt annan förtroendevald som får närvara vid sammanträdet senast fem dagar före sammanträdesdagen. </w:t>
      </w:r>
    </w:p>
    <w:p w14:paraId="29908082" w14:textId="77777777" w:rsidR="004A40F2" w:rsidRPr="00F94DFA" w:rsidRDefault="004A40F2" w:rsidP="004A40F2">
      <w:r w:rsidRPr="00F94DFA">
        <w:t xml:space="preserve">Kallelsen bör åtföljas av föredragningslista. Ordföranden bestämmer i vilken utsträckning handlingar som tillhör ett ärende på föredragningslistan ska bifogas kallelsen. </w:t>
      </w:r>
    </w:p>
    <w:p w14:paraId="103EC2EF" w14:textId="402228C6" w:rsidR="003B6911" w:rsidRPr="00F94DFA" w:rsidRDefault="004A40F2" w:rsidP="004A40F2">
      <w:r w:rsidRPr="00F94DFA">
        <w:t>I undantagsfall får kallelse ske på annat sätt.</w:t>
      </w:r>
    </w:p>
    <w:p w14:paraId="05F0CD77" w14:textId="77777777" w:rsidR="002F0E63" w:rsidRPr="00F94DFA" w:rsidRDefault="002F0E63" w:rsidP="009C11E5">
      <w:pPr>
        <w:pStyle w:val="Rubrik2"/>
        <w:numPr>
          <w:ilvl w:val="0"/>
          <w:numId w:val="0"/>
        </w:numPr>
        <w:ind w:left="737" w:hanging="737"/>
        <w:rPr>
          <w:rFonts w:asciiTheme="minorHAnsi" w:hAnsiTheme="minorHAnsi" w:cstheme="minorHAnsi"/>
          <w:sz w:val="36"/>
          <w:szCs w:val="36"/>
        </w:rPr>
      </w:pPr>
    </w:p>
    <w:p w14:paraId="52C8FCBA" w14:textId="295A3D5C" w:rsidR="009C11E5" w:rsidRPr="00F94DFA" w:rsidRDefault="009C11E5" w:rsidP="009C11E5">
      <w:pPr>
        <w:pStyle w:val="Rubrik2"/>
        <w:numPr>
          <w:ilvl w:val="0"/>
          <w:numId w:val="0"/>
        </w:numPr>
        <w:ind w:left="737" w:hanging="737"/>
        <w:rPr>
          <w:rFonts w:asciiTheme="minorHAnsi" w:hAnsiTheme="minorHAnsi" w:cstheme="minorHAnsi"/>
          <w:sz w:val="36"/>
          <w:szCs w:val="36"/>
        </w:rPr>
      </w:pPr>
      <w:bookmarkStart w:id="27" w:name="_Toc116391011"/>
      <w:r w:rsidRPr="00F94DFA">
        <w:rPr>
          <w:rFonts w:asciiTheme="minorHAnsi" w:hAnsiTheme="minorHAnsi" w:cstheme="minorHAnsi"/>
          <w:sz w:val="36"/>
          <w:szCs w:val="36"/>
        </w:rPr>
        <w:t>Sammanträde på distans</w:t>
      </w:r>
      <w:bookmarkEnd w:id="27"/>
    </w:p>
    <w:p w14:paraId="0394445D" w14:textId="5CE708BE" w:rsidR="004A40F2" w:rsidRPr="00F94DFA" w:rsidRDefault="0017288E" w:rsidP="004A40F2">
      <w:r w:rsidRPr="00F94DFA">
        <w:rPr>
          <w:b/>
        </w:rPr>
        <w:t>1</w:t>
      </w:r>
      <w:r w:rsidR="008402A3" w:rsidRPr="00F94DFA">
        <w:rPr>
          <w:b/>
        </w:rPr>
        <w:t>6</w:t>
      </w:r>
      <w:r w:rsidR="00163404" w:rsidRPr="00F94DFA">
        <w:rPr>
          <w:b/>
        </w:rPr>
        <w:t xml:space="preserve"> § </w:t>
      </w:r>
      <w:r w:rsidR="004A40F2" w:rsidRPr="00F94DFA">
        <w:t xml:space="preserve">Nämnden får, om särskilda skäl föreligger, sammanträda med ledamöter närvarande på distans. Sådant sammanträde får endast äga rum om ljud- och bildöverföring sker i realtid och på ett sådant sätt att samtliga deltagare kan se och höra varandra på lika villkor. Lokalen ska vara så beskaffad att inte obehöriga kan ta del av sammanträdeshandlingar, bild eller ljud. </w:t>
      </w:r>
    </w:p>
    <w:p w14:paraId="6A0F60A0" w14:textId="1AD93DE5" w:rsidR="00A808A7" w:rsidRPr="00F94DFA" w:rsidRDefault="004A40F2" w:rsidP="004A40F2">
      <w:r w:rsidRPr="00F94DFA">
        <w:t xml:space="preserve">Om nämnden har beslutat att tillåta deltagande på distans gäller följande. Ordföranden avgör i det enskilda fallet om närvaro får ske på distans. </w:t>
      </w:r>
    </w:p>
    <w:p w14:paraId="31AB3BD0" w14:textId="6F3ADC4B" w:rsidR="003B6911" w:rsidRPr="00F94DFA" w:rsidRDefault="004A40F2" w:rsidP="004A40F2">
      <w:r w:rsidRPr="00F94DFA">
        <w:t>Nämnden får bestämma vad som närmare ska gälla om deltagande på distans i nämnden.</w:t>
      </w:r>
    </w:p>
    <w:p w14:paraId="5AAA711E" w14:textId="77777777" w:rsidR="0017288E" w:rsidRPr="00F94DFA" w:rsidRDefault="0017288E" w:rsidP="009C11E5"/>
    <w:p w14:paraId="57C27193" w14:textId="77777777" w:rsidR="009C11E5" w:rsidRPr="00F94DFA" w:rsidRDefault="009C11E5" w:rsidP="009C11E5">
      <w:pPr>
        <w:pStyle w:val="Rubrik2"/>
        <w:numPr>
          <w:ilvl w:val="0"/>
          <w:numId w:val="0"/>
        </w:numPr>
        <w:ind w:left="737" w:hanging="737"/>
        <w:rPr>
          <w:rFonts w:asciiTheme="minorHAnsi" w:hAnsiTheme="minorHAnsi" w:cstheme="minorHAnsi"/>
          <w:sz w:val="36"/>
          <w:szCs w:val="36"/>
        </w:rPr>
      </w:pPr>
      <w:bookmarkStart w:id="28" w:name="_Toc116391012"/>
      <w:r w:rsidRPr="00F94DFA">
        <w:rPr>
          <w:rFonts w:asciiTheme="minorHAnsi" w:hAnsiTheme="minorHAnsi" w:cstheme="minorHAnsi"/>
          <w:sz w:val="36"/>
          <w:szCs w:val="36"/>
        </w:rPr>
        <w:t>Sammansättning</w:t>
      </w:r>
      <w:bookmarkEnd w:id="28"/>
    </w:p>
    <w:p w14:paraId="598C00E6" w14:textId="0206F5F2" w:rsidR="004A40F2" w:rsidRPr="00F94DFA" w:rsidRDefault="0017288E" w:rsidP="004A40F2">
      <w:r w:rsidRPr="00F94DFA">
        <w:rPr>
          <w:b/>
        </w:rPr>
        <w:t>1</w:t>
      </w:r>
      <w:r w:rsidR="008402A3" w:rsidRPr="00F94DFA">
        <w:rPr>
          <w:b/>
        </w:rPr>
        <w:t>8</w:t>
      </w:r>
      <w:r w:rsidR="00163404" w:rsidRPr="00F94DFA">
        <w:rPr>
          <w:b/>
        </w:rPr>
        <w:t xml:space="preserve"> § </w:t>
      </w:r>
      <w:r w:rsidR="004A40F2" w:rsidRPr="00F94DFA">
        <w:t xml:space="preserve">Nämnden </w:t>
      </w:r>
      <w:r w:rsidR="003B6911" w:rsidRPr="00F94DFA">
        <w:t>består</w:t>
      </w:r>
      <w:r w:rsidR="004A40F2" w:rsidRPr="00F94DFA">
        <w:t xml:space="preserve"> av 3 ledamöter och 3 ersättare.</w:t>
      </w:r>
    </w:p>
    <w:p w14:paraId="6B0B51FE" w14:textId="77777777" w:rsidR="003B6911" w:rsidRPr="00F94DFA" w:rsidRDefault="003B6911" w:rsidP="004A40F2"/>
    <w:p w14:paraId="2C556055" w14:textId="77777777" w:rsidR="009C11E5" w:rsidRPr="00F94DFA" w:rsidRDefault="009C11E5" w:rsidP="009C11E5">
      <w:pPr>
        <w:pStyle w:val="Rubrik2"/>
        <w:numPr>
          <w:ilvl w:val="0"/>
          <w:numId w:val="0"/>
        </w:numPr>
        <w:ind w:left="737" w:hanging="737"/>
        <w:rPr>
          <w:rFonts w:asciiTheme="minorHAnsi" w:hAnsiTheme="minorHAnsi" w:cstheme="minorHAnsi"/>
          <w:sz w:val="36"/>
          <w:szCs w:val="36"/>
        </w:rPr>
      </w:pPr>
      <w:bookmarkStart w:id="29" w:name="_Toc116391013"/>
      <w:r w:rsidRPr="00F94DFA">
        <w:rPr>
          <w:rFonts w:asciiTheme="minorHAnsi" w:hAnsiTheme="minorHAnsi" w:cstheme="minorHAnsi"/>
          <w:sz w:val="36"/>
          <w:szCs w:val="36"/>
        </w:rPr>
        <w:t>Ordföranden</w:t>
      </w:r>
      <w:bookmarkEnd w:id="29"/>
    </w:p>
    <w:p w14:paraId="15AAE9D6" w14:textId="77777777" w:rsidR="002F0E63" w:rsidRPr="00F94DFA" w:rsidRDefault="008402A3" w:rsidP="002F0E63">
      <w:r w:rsidRPr="00F94DFA">
        <w:rPr>
          <w:b/>
        </w:rPr>
        <w:t>19</w:t>
      </w:r>
      <w:r w:rsidR="00163404" w:rsidRPr="00F94DFA">
        <w:rPr>
          <w:b/>
        </w:rPr>
        <w:t xml:space="preserve"> § </w:t>
      </w:r>
      <w:r w:rsidR="002F0E63" w:rsidRPr="00F94DFA">
        <w:t>Om ordföranden på grund av sjukdom eller av annat skäl är hindrad att fullgöra uppdraget för en sammanhängande period om minst 30 dagar får nämnden utse en annan ledamot att vara ersättare för ordföranden. Ersättaren fullgör ordförandens samtliga uppgifter.</w:t>
      </w:r>
    </w:p>
    <w:p w14:paraId="68138862" w14:textId="51517EE6" w:rsidR="009C11E5" w:rsidRPr="00F94DFA" w:rsidRDefault="009C11E5" w:rsidP="009C11E5"/>
    <w:p w14:paraId="5063F3B0" w14:textId="13473F59" w:rsidR="009C11E5" w:rsidRPr="00F94DFA" w:rsidRDefault="009C11E5" w:rsidP="002F0E63">
      <w:pPr>
        <w:pStyle w:val="Rubrik2"/>
        <w:numPr>
          <w:ilvl w:val="0"/>
          <w:numId w:val="0"/>
        </w:numPr>
        <w:rPr>
          <w:rFonts w:asciiTheme="minorHAnsi" w:hAnsiTheme="minorHAnsi" w:cstheme="minorHAnsi"/>
          <w:sz w:val="36"/>
          <w:szCs w:val="36"/>
        </w:rPr>
      </w:pPr>
      <w:bookmarkStart w:id="30" w:name="_Toc116391014"/>
      <w:r w:rsidRPr="00F94DFA">
        <w:rPr>
          <w:rFonts w:asciiTheme="minorHAnsi" w:hAnsiTheme="minorHAnsi" w:cstheme="minorHAnsi"/>
          <w:sz w:val="36"/>
          <w:szCs w:val="36"/>
        </w:rPr>
        <w:t>Ersättares tjänstgöring</w:t>
      </w:r>
      <w:bookmarkEnd w:id="30"/>
      <w:r w:rsidR="0005317C" w:rsidRPr="00F94DFA">
        <w:rPr>
          <w:rFonts w:asciiTheme="minorHAnsi" w:hAnsiTheme="minorHAnsi" w:cstheme="minorHAnsi"/>
          <w:sz w:val="36"/>
          <w:szCs w:val="36"/>
        </w:rPr>
        <w:t xml:space="preserve"> </w:t>
      </w:r>
    </w:p>
    <w:p w14:paraId="258889D8" w14:textId="48B66A87" w:rsidR="004A40F2" w:rsidRPr="00F94DFA" w:rsidRDefault="00163404" w:rsidP="004A40F2">
      <w:r w:rsidRPr="00F94DFA">
        <w:rPr>
          <w:b/>
        </w:rPr>
        <w:t>2</w:t>
      </w:r>
      <w:r w:rsidR="008402A3" w:rsidRPr="00F94DFA">
        <w:rPr>
          <w:b/>
        </w:rPr>
        <w:t>2</w:t>
      </w:r>
      <w:r w:rsidRPr="00F94DFA">
        <w:rPr>
          <w:b/>
        </w:rPr>
        <w:t xml:space="preserve"> § </w:t>
      </w:r>
      <w:r w:rsidR="004A40F2" w:rsidRPr="00F94DFA">
        <w:t>Om en ledamot är förhindrad att delta i ett sammanträde ska en ersättare tjänstgöra i ledamotens ställe.</w:t>
      </w:r>
    </w:p>
    <w:p w14:paraId="021CF452" w14:textId="77777777" w:rsidR="004A40F2" w:rsidRPr="00F94DFA" w:rsidRDefault="004A40F2" w:rsidP="004A40F2">
      <w:r w:rsidRPr="00F94DFA">
        <w:t xml:space="preserve">En ledamot som vill börja sin tjänstgöring under ett pågående sammanträde har rätt att tjänstgöra även om en ersättare har trätt in i ledamotens ställe. </w:t>
      </w:r>
    </w:p>
    <w:p w14:paraId="2BD5A0E4" w14:textId="77777777" w:rsidR="004A40F2" w:rsidRPr="00F94DFA" w:rsidRDefault="004A40F2" w:rsidP="004A40F2">
      <w:r w:rsidRPr="00F94DFA">
        <w:t>Om inte ersättarna väljs proportionellt ska ersättarna tjänstgöra enligt den av kommunfullmäktige fastställda inkallelseordningen (görs vid varje ny mandatperiod). En ersättare som har börjat tjänstgöra har dock alltid företräde oberoende av inkallelseordningen.</w:t>
      </w:r>
    </w:p>
    <w:p w14:paraId="3D8A2006" w14:textId="0103D8BD" w:rsidR="004A40F2" w:rsidRPr="00F94DFA" w:rsidRDefault="004A40F2" w:rsidP="004A40F2">
      <w:r w:rsidRPr="00F94DFA">
        <w:t xml:space="preserve">Om styrkebalansen mellan partierna därigenom påverkas får en ersättare som inställer sig under pågående sammanträde träda in </w:t>
      </w:r>
      <w:proofErr w:type="gramStart"/>
      <w:r w:rsidRPr="00F94DFA">
        <w:t>istället</w:t>
      </w:r>
      <w:proofErr w:type="gramEnd"/>
      <w:r w:rsidRPr="00F94DFA">
        <w:t xml:space="preserve"> för en ersättare som kommer längre ner i ordningen.</w:t>
      </w:r>
    </w:p>
    <w:p w14:paraId="25576937" w14:textId="3879354C" w:rsidR="003B6911" w:rsidRDefault="00D874C1" w:rsidP="004A40F2">
      <w:r w:rsidRPr="00F94DFA">
        <w:t xml:space="preserve">Ej tjänstgörande ersättare i </w:t>
      </w:r>
      <w:r w:rsidR="00F94DFA" w:rsidRPr="00F94DFA">
        <w:t xml:space="preserve">överförmyndarnämnden </w:t>
      </w:r>
      <w:r w:rsidRPr="00F94DFA">
        <w:t>har utöver lagstadgad närvarorätt vid sammanträden också yttranderätt rörande ärende under behandling.</w:t>
      </w:r>
    </w:p>
    <w:p w14:paraId="1CFE7516" w14:textId="77777777" w:rsidR="00F94DFA" w:rsidRPr="00F94DFA" w:rsidRDefault="00F94DFA" w:rsidP="004A40F2"/>
    <w:p w14:paraId="256C1AF4" w14:textId="77777777" w:rsidR="009C11E5" w:rsidRPr="00F94DFA" w:rsidRDefault="009C11E5" w:rsidP="004A40F2">
      <w:pPr>
        <w:pStyle w:val="Rubrik2"/>
        <w:numPr>
          <w:ilvl w:val="0"/>
          <w:numId w:val="0"/>
        </w:numPr>
        <w:rPr>
          <w:rFonts w:asciiTheme="minorHAnsi" w:hAnsiTheme="minorHAnsi" w:cstheme="minorHAnsi"/>
          <w:sz w:val="36"/>
        </w:rPr>
      </w:pPr>
      <w:bookmarkStart w:id="31" w:name="_Toc116391015"/>
      <w:r w:rsidRPr="00F94DFA">
        <w:rPr>
          <w:rFonts w:asciiTheme="minorHAnsi" w:hAnsiTheme="minorHAnsi" w:cstheme="minorHAnsi"/>
          <w:sz w:val="36"/>
        </w:rPr>
        <w:t>Jäv, avbruten tjänstgöring</w:t>
      </w:r>
      <w:bookmarkEnd w:id="31"/>
    </w:p>
    <w:p w14:paraId="3F52D06B" w14:textId="39BD013B" w:rsidR="004A40F2" w:rsidRPr="00F94DFA" w:rsidRDefault="00163404" w:rsidP="004A40F2">
      <w:r w:rsidRPr="00F94DFA">
        <w:rPr>
          <w:b/>
        </w:rPr>
        <w:t>2</w:t>
      </w:r>
      <w:r w:rsidR="008402A3" w:rsidRPr="00F94DFA">
        <w:rPr>
          <w:b/>
        </w:rPr>
        <w:t>3</w:t>
      </w:r>
      <w:r w:rsidRPr="00F94DFA">
        <w:rPr>
          <w:b/>
        </w:rPr>
        <w:t xml:space="preserve"> § </w:t>
      </w:r>
      <w:r w:rsidR="004A40F2" w:rsidRPr="00F94DFA">
        <w:t xml:space="preserve">En ledamot eller en ersättare som har avbrutit sin tjänstgöring en gång under ett sammanträde på grund av jäv får åter tjänstgöra efter att ärendet har behandlats. </w:t>
      </w:r>
    </w:p>
    <w:p w14:paraId="4726E00D" w14:textId="2E917744" w:rsidR="003B6911" w:rsidRDefault="004A40F2" w:rsidP="004A40F2">
      <w:r w:rsidRPr="00F94DFA">
        <w:t>En ledamot som har avbrutit tjänstgöringen en gång under ett sammanträde på grund av annat hinder än jäv får endast tjänstgöra igen om ersättarens inträde har påverkat styrkebalansen mellan partierna.</w:t>
      </w:r>
    </w:p>
    <w:p w14:paraId="1D994266" w14:textId="77777777" w:rsidR="008F631A" w:rsidRPr="00F94DFA" w:rsidRDefault="008F631A" w:rsidP="004A40F2"/>
    <w:p w14:paraId="77CA6C31" w14:textId="77777777" w:rsidR="009C11E5" w:rsidRPr="00F94DFA" w:rsidRDefault="009C11E5" w:rsidP="009C11E5">
      <w:pPr>
        <w:pStyle w:val="Rubrik2"/>
        <w:numPr>
          <w:ilvl w:val="0"/>
          <w:numId w:val="0"/>
        </w:numPr>
        <w:ind w:left="737" w:hanging="737"/>
        <w:rPr>
          <w:rFonts w:asciiTheme="minorHAnsi" w:hAnsiTheme="minorHAnsi" w:cstheme="minorHAnsi"/>
          <w:sz w:val="36"/>
          <w:szCs w:val="36"/>
        </w:rPr>
      </w:pPr>
      <w:bookmarkStart w:id="32" w:name="_Toc116391016"/>
      <w:r w:rsidRPr="00F94DFA">
        <w:rPr>
          <w:rFonts w:asciiTheme="minorHAnsi" w:hAnsiTheme="minorHAnsi" w:cstheme="minorHAnsi"/>
          <w:sz w:val="36"/>
          <w:szCs w:val="36"/>
        </w:rPr>
        <w:t>Reservation</w:t>
      </w:r>
      <w:bookmarkEnd w:id="32"/>
    </w:p>
    <w:p w14:paraId="0737BE0D" w14:textId="68DE839D" w:rsidR="003B6911" w:rsidRDefault="0017288E" w:rsidP="004A40F2">
      <w:r w:rsidRPr="00F94DFA">
        <w:rPr>
          <w:b/>
        </w:rPr>
        <w:t>2</w:t>
      </w:r>
      <w:r w:rsidR="008402A3" w:rsidRPr="00F94DFA">
        <w:rPr>
          <w:b/>
        </w:rPr>
        <w:t>6</w:t>
      </w:r>
      <w:r w:rsidR="00163404" w:rsidRPr="00F94DFA">
        <w:rPr>
          <w:b/>
        </w:rPr>
        <w:t xml:space="preserve"> § </w:t>
      </w:r>
      <w:r w:rsidR="004A40F2" w:rsidRPr="00F94DFA">
        <w:t>Om en ledamot har reserverat sig mot ett beslut och ledamoten vill motivera reservationen ska ledamoten göra det skriftligt. Motiveringen ska lämnas före justeringen av protokollet.</w:t>
      </w:r>
    </w:p>
    <w:p w14:paraId="3B6C07D6" w14:textId="77777777" w:rsidR="00F94DFA" w:rsidRPr="00F94DFA" w:rsidRDefault="00F94DFA" w:rsidP="004A40F2"/>
    <w:p w14:paraId="0082B56B" w14:textId="77777777" w:rsidR="009C11E5" w:rsidRPr="00F94DFA" w:rsidRDefault="009C11E5" w:rsidP="009C11E5">
      <w:pPr>
        <w:pStyle w:val="Rubrik2"/>
        <w:numPr>
          <w:ilvl w:val="0"/>
          <w:numId w:val="0"/>
        </w:numPr>
        <w:ind w:left="737" w:hanging="737"/>
        <w:rPr>
          <w:rFonts w:asciiTheme="minorHAnsi" w:hAnsiTheme="minorHAnsi" w:cstheme="minorHAnsi"/>
          <w:sz w:val="36"/>
        </w:rPr>
      </w:pPr>
      <w:bookmarkStart w:id="33" w:name="_Toc116391017"/>
      <w:r w:rsidRPr="00F94DFA">
        <w:rPr>
          <w:rFonts w:asciiTheme="minorHAnsi" w:hAnsiTheme="minorHAnsi" w:cstheme="minorHAnsi"/>
          <w:sz w:val="36"/>
        </w:rPr>
        <w:lastRenderedPageBreak/>
        <w:t>Protokollsanteckning</w:t>
      </w:r>
      <w:bookmarkEnd w:id="33"/>
    </w:p>
    <w:p w14:paraId="3176824B" w14:textId="2B3257F1" w:rsidR="00CE3D3E" w:rsidRPr="00F94DFA" w:rsidRDefault="001F5170" w:rsidP="00CE3D3E">
      <w:r w:rsidRPr="00F94DFA">
        <w:rPr>
          <w:b/>
        </w:rPr>
        <w:t>2</w:t>
      </w:r>
      <w:r w:rsidR="008402A3" w:rsidRPr="00F94DFA">
        <w:rPr>
          <w:b/>
        </w:rPr>
        <w:t>7</w:t>
      </w:r>
      <w:r w:rsidRPr="00F94DFA">
        <w:rPr>
          <w:b/>
        </w:rPr>
        <w:t xml:space="preserve"> § </w:t>
      </w:r>
      <w:r w:rsidR="00CE3D3E" w:rsidRPr="00F94DFA">
        <w:t>Protokollsanteckningar anmäls och lämnas in till nämndsekretaren under sammanträdets gång. En protokollsanteckning ska vara skriftlig samt kort och koncis och får inte förses med bilagor.</w:t>
      </w:r>
    </w:p>
    <w:p w14:paraId="56F60509" w14:textId="650ECE2A" w:rsidR="003B6911" w:rsidRDefault="00CE3D3E" w:rsidP="00CE3D3E">
      <w:r w:rsidRPr="00F94DFA">
        <w:t>Innehållet i anteckningen bör redovisas för, och beslutas av nämnden innan den tas in i protokollet.</w:t>
      </w:r>
    </w:p>
    <w:p w14:paraId="0407FE2C" w14:textId="77777777" w:rsidR="00F94DFA" w:rsidRPr="00F94DFA" w:rsidRDefault="00F94DFA" w:rsidP="00CE3D3E"/>
    <w:p w14:paraId="372C1FDF" w14:textId="77777777" w:rsidR="009C11E5" w:rsidRPr="00F94DFA" w:rsidRDefault="009C11E5" w:rsidP="009C11E5">
      <w:pPr>
        <w:pStyle w:val="Rubrik2"/>
        <w:numPr>
          <w:ilvl w:val="0"/>
          <w:numId w:val="0"/>
        </w:numPr>
        <w:ind w:left="737" w:hanging="737"/>
        <w:rPr>
          <w:rFonts w:asciiTheme="minorHAnsi" w:hAnsiTheme="minorHAnsi" w:cstheme="minorHAnsi"/>
          <w:sz w:val="36"/>
        </w:rPr>
      </w:pPr>
      <w:bookmarkStart w:id="34" w:name="_Toc116391018"/>
      <w:r w:rsidRPr="00F94DFA">
        <w:rPr>
          <w:rFonts w:asciiTheme="minorHAnsi" w:hAnsiTheme="minorHAnsi" w:cstheme="minorHAnsi"/>
          <w:sz w:val="36"/>
        </w:rPr>
        <w:t>Justering av protokoll</w:t>
      </w:r>
      <w:bookmarkEnd w:id="34"/>
    </w:p>
    <w:p w14:paraId="32CF77E4" w14:textId="3BB31622" w:rsidR="004A40F2" w:rsidRPr="00F94DFA" w:rsidRDefault="001F5170" w:rsidP="004A40F2">
      <w:r w:rsidRPr="00F94DFA">
        <w:rPr>
          <w:b/>
        </w:rPr>
        <w:t>2</w:t>
      </w:r>
      <w:r w:rsidR="008402A3" w:rsidRPr="00F94DFA">
        <w:rPr>
          <w:b/>
        </w:rPr>
        <w:t>8</w:t>
      </w:r>
      <w:r w:rsidRPr="00F94DFA">
        <w:rPr>
          <w:b/>
        </w:rPr>
        <w:t xml:space="preserve"> § </w:t>
      </w:r>
      <w:r w:rsidR="004A40F2" w:rsidRPr="00F94DFA">
        <w:t xml:space="preserve">Protokollet justeras av ordföranden och en ledamot. Protokolljustering sker enligt turordning varannan gång av ledamot från den politiska majoriteten och varannan gång av ledamot från oppositionen. </w:t>
      </w:r>
    </w:p>
    <w:p w14:paraId="5C37436A" w14:textId="77777777" w:rsidR="004A40F2" w:rsidRPr="00F94DFA" w:rsidRDefault="004A40F2" w:rsidP="004A40F2">
      <w:r w:rsidRPr="00F94DFA">
        <w:t>Nämnden kan besluta att en paragraf i protokollet ska justeras omedelbart. Paragrafen bör redovisas skriftligt innan nämnden justerar den.</w:t>
      </w:r>
    </w:p>
    <w:p w14:paraId="4F220E53" w14:textId="77777777" w:rsidR="003B6911" w:rsidRPr="00F94DFA" w:rsidRDefault="003B6911" w:rsidP="004A40F2"/>
    <w:p w14:paraId="425726C1" w14:textId="77777777" w:rsidR="009C11E5" w:rsidRPr="00F94DFA" w:rsidRDefault="001A4256" w:rsidP="009C11E5">
      <w:pPr>
        <w:pStyle w:val="Rubrik2"/>
        <w:numPr>
          <w:ilvl w:val="0"/>
          <w:numId w:val="0"/>
        </w:numPr>
        <w:ind w:left="737" w:hanging="737"/>
        <w:rPr>
          <w:rFonts w:asciiTheme="minorHAnsi" w:hAnsiTheme="minorHAnsi" w:cstheme="minorHAnsi"/>
          <w:sz w:val="36"/>
        </w:rPr>
      </w:pPr>
      <w:bookmarkStart w:id="35" w:name="_Toc116391019"/>
      <w:r w:rsidRPr="00F94DFA">
        <w:rPr>
          <w:rFonts w:asciiTheme="minorHAnsi" w:hAnsiTheme="minorHAnsi" w:cstheme="minorHAnsi"/>
          <w:sz w:val="36"/>
        </w:rPr>
        <w:t>D</w:t>
      </w:r>
      <w:r w:rsidR="009C11E5" w:rsidRPr="00F94DFA">
        <w:rPr>
          <w:rFonts w:asciiTheme="minorHAnsi" w:hAnsiTheme="minorHAnsi" w:cstheme="minorHAnsi"/>
          <w:sz w:val="36"/>
        </w:rPr>
        <w:t>elgivningsmottagare</w:t>
      </w:r>
      <w:bookmarkEnd w:id="35"/>
    </w:p>
    <w:p w14:paraId="24768BB6" w14:textId="7918A886" w:rsidR="00D61CBF" w:rsidRPr="00F94DFA" w:rsidRDefault="0017288E" w:rsidP="00D61CBF">
      <w:r w:rsidRPr="00F94DFA">
        <w:rPr>
          <w:b/>
        </w:rPr>
        <w:t>3</w:t>
      </w:r>
      <w:r w:rsidR="008402A3" w:rsidRPr="00F94DFA">
        <w:rPr>
          <w:b/>
        </w:rPr>
        <w:t>0</w:t>
      </w:r>
      <w:r w:rsidR="001F5170" w:rsidRPr="00F94DFA">
        <w:rPr>
          <w:b/>
        </w:rPr>
        <w:t xml:space="preserve"> § </w:t>
      </w:r>
      <w:r w:rsidR="00D61CBF" w:rsidRPr="00F94DFA">
        <w:t>Delgivning med nämnden sker med ordföranden, vice ordföranden eller annan anställd som nämnden bestämmer.</w:t>
      </w:r>
    </w:p>
    <w:p w14:paraId="72DA9789" w14:textId="77777777" w:rsidR="003B6911" w:rsidRPr="00F94DFA" w:rsidRDefault="003B6911" w:rsidP="00D61CBF"/>
    <w:p w14:paraId="46F45B7B" w14:textId="77777777" w:rsidR="009C11E5" w:rsidRPr="00F94DFA" w:rsidRDefault="009C11E5" w:rsidP="009C11E5">
      <w:pPr>
        <w:pStyle w:val="Rubrik2"/>
        <w:numPr>
          <w:ilvl w:val="0"/>
          <w:numId w:val="0"/>
        </w:numPr>
        <w:ind w:left="737" w:hanging="737"/>
        <w:rPr>
          <w:rFonts w:asciiTheme="minorHAnsi" w:hAnsiTheme="minorHAnsi" w:cstheme="minorHAnsi"/>
          <w:sz w:val="36"/>
        </w:rPr>
      </w:pPr>
      <w:bookmarkStart w:id="36" w:name="_Toc116391020"/>
      <w:r w:rsidRPr="00F94DFA">
        <w:rPr>
          <w:rFonts w:asciiTheme="minorHAnsi" w:hAnsiTheme="minorHAnsi" w:cstheme="minorHAnsi"/>
          <w:sz w:val="36"/>
        </w:rPr>
        <w:t>Undertecknande av handlingar</w:t>
      </w:r>
      <w:bookmarkEnd w:id="36"/>
    </w:p>
    <w:p w14:paraId="27664923" w14:textId="7D6414E1" w:rsidR="004A40F2" w:rsidRPr="00F94DFA" w:rsidRDefault="0017288E" w:rsidP="004A40F2">
      <w:r w:rsidRPr="00F94DFA">
        <w:rPr>
          <w:b/>
        </w:rPr>
        <w:t>3</w:t>
      </w:r>
      <w:r w:rsidR="008402A3" w:rsidRPr="00F94DFA">
        <w:rPr>
          <w:b/>
        </w:rPr>
        <w:t>1</w:t>
      </w:r>
      <w:r w:rsidR="001F5170" w:rsidRPr="00F94DFA">
        <w:rPr>
          <w:b/>
        </w:rPr>
        <w:t xml:space="preserve"> § </w:t>
      </w:r>
      <w:r w:rsidR="004A40F2" w:rsidRPr="00F94DFA">
        <w:t>Avtal, andra handlingar och skrivelser som beslutas av nämnden ska undertecknas av ordföranden eller vid förfall för denne av vice ordförande och kontrasigneras av föredragande tjänsteman. I övrigt bestämmer nämnden vem som ska underteckna handlingar och teckna firma.</w:t>
      </w:r>
    </w:p>
    <w:p w14:paraId="1A109A2F" w14:textId="77777777" w:rsidR="003B6911" w:rsidRPr="00F94DFA" w:rsidRDefault="003B6911" w:rsidP="004A40F2"/>
    <w:p w14:paraId="09F7C815" w14:textId="77777777" w:rsidR="009C11E5" w:rsidRPr="00F94DFA" w:rsidRDefault="009C11E5" w:rsidP="009C11E5">
      <w:pPr>
        <w:pStyle w:val="Rubrik2"/>
        <w:numPr>
          <w:ilvl w:val="0"/>
          <w:numId w:val="0"/>
        </w:numPr>
        <w:ind w:left="737" w:hanging="737"/>
        <w:rPr>
          <w:rFonts w:asciiTheme="minorHAnsi" w:hAnsiTheme="minorHAnsi" w:cstheme="minorHAnsi"/>
          <w:sz w:val="36"/>
        </w:rPr>
      </w:pPr>
      <w:bookmarkStart w:id="37" w:name="_Toc116391021"/>
      <w:r w:rsidRPr="00F94DFA">
        <w:rPr>
          <w:rFonts w:asciiTheme="minorHAnsi" w:hAnsiTheme="minorHAnsi" w:cstheme="minorHAnsi"/>
          <w:sz w:val="36"/>
        </w:rPr>
        <w:t>Utskott</w:t>
      </w:r>
      <w:bookmarkEnd w:id="37"/>
    </w:p>
    <w:p w14:paraId="21E074AF" w14:textId="4F548367" w:rsidR="007A43B3" w:rsidRPr="00F2318E" w:rsidRDefault="0017288E" w:rsidP="00F94DFA">
      <w:r w:rsidRPr="00F94DFA">
        <w:rPr>
          <w:b/>
        </w:rPr>
        <w:t>3</w:t>
      </w:r>
      <w:r w:rsidR="008402A3" w:rsidRPr="00F94DFA">
        <w:rPr>
          <w:b/>
        </w:rPr>
        <w:t>2</w:t>
      </w:r>
      <w:r w:rsidR="001F5170" w:rsidRPr="00F94DFA">
        <w:rPr>
          <w:b/>
        </w:rPr>
        <w:t xml:space="preserve"> § </w:t>
      </w:r>
      <w:r w:rsidR="008F37C3" w:rsidRPr="00F94DFA">
        <w:t>Nämnden har inte rätt att besluta om att tillsätta utskott.</w:t>
      </w:r>
      <w:r w:rsidR="00DF3AFB" w:rsidRPr="00DF3AFB">
        <w:t xml:space="preserve"> </w:t>
      </w:r>
    </w:p>
    <w:sectPr w:rsidR="007A43B3" w:rsidRPr="00F2318E"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9B50" w14:textId="77777777" w:rsidR="00CD4893" w:rsidRDefault="00CD4893" w:rsidP="00C5048E">
      <w:pPr>
        <w:spacing w:line="240" w:lineRule="auto"/>
      </w:pPr>
      <w:r>
        <w:separator/>
      </w:r>
    </w:p>
  </w:endnote>
  <w:endnote w:type="continuationSeparator" w:id="0">
    <w:p w14:paraId="70FD1374" w14:textId="77777777" w:rsidR="00CD4893" w:rsidRDefault="00CD4893"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1ACC" w14:textId="77777777" w:rsidR="00300B70" w:rsidRDefault="00300B7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4AE6" w14:textId="77777777" w:rsidR="00300B70" w:rsidRDefault="00300B70" w:rsidP="00E54EED">
    <w:pPr>
      <w:pStyle w:val="Sidfot"/>
      <w:tabs>
        <w:tab w:val="clear" w:pos="9026"/>
      </w:tabs>
    </w:pPr>
    <w:r>
      <w:t xml:space="preserve">Sidan </w:t>
    </w:r>
    <w:r>
      <w:fldChar w:fldCharType="begin"/>
    </w:r>
    <w:r>
      <w:instrText xml:space="preserve"> PAGE  \* Arabic  \* MERGEFORMAT </w:instrText>
    </w:r>
    <w:r>
      <w:fldChar w:fldCharType="separate"/>
    </w:r>
    <w:r w:rsidR="00FC692E">
      <w:rPr>
        <w:noProof/>
      </w:rPr>
      <w:t>12</w:t>
    </w:r>
    <w:r>
      <w:fldChar w:fldCharType="end"/>
    </w:r>
    <w:r>
      <w:t xml:space="preserve"> av </w:t>
    </w:r>
    <w:r>
      <w:rPr>
        <w:noProof/>
      </w:rPr>
      <w:fldChar w:fldCharType="begin"/>
    </w:r>
    <w:r>
      <w:rPr>
        <w:noProof/>
      </w:rPr>
      <w:instrText xml:space="preserve"> NUMPAGES   \* MERGEFORMAT </w:instrText>
    </w:r>
    <w:r>
      <w:rPr>
        <w:noProof/>
      </w:rPr>
      <w:fldChar w:fldCharType="separate"/>
    </w:r>
    <w:r w:rsidR="00FC692E">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DD46" w14:textId="77777777" w:rsidR="00300B70" w:rsidRDefault="00300B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CCBA" w14:textId="77777777" w:rsidR="00CD4893" w:rsidRDefault="00CD4893" w:rsidP="00C5048E">
      <w:pPr>
        <w:spacing w:line="240" w:lineRule="auto"/>
      </w:pPr>
      <w:r>
        <w:separator/>
      </w:r>
    </w:p>
  </w:footnote>
  <w:footnote w:type="continuationSeparator" w:id="0">
    <w:p w14:paraId="62B093B6" w14:textId="77777777" w:rsidR="00CD4893" w:rsidRDefault="00CD4893"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D2DD" w14:textId="77777777" w:rsidR="00300B70" w:rsidRDefault="00300B7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DFE4" w14:textId="77777777" w:rsidR="00300B70" w:rsidRPr="00D96E39" w:rsidRDefault="00300B70"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0005" w14:textId="77777777" w:rsidR="00300B70" w:rsidRDefault="00300B70" w:rsidP="00812A4F">
    <w:pPr>
      <w:pStyle w:val="Sidhuvud"/>
    </w:pPr>
    <w:r>
      <w:rPr>
        <w:noProof/>
        <w:lang w:eastAsia="sv-SE"/>
      </w:rPr>
      <mc:AlternateContent>
        <mc:Choice Requires="wps">
          <w:drawing>
            <wp:anchor distT="0" distB="0" distL="114300" distR="114300" simplePos="0" relativeHeight="251665408" behindDoc="1" locked="0" layoutInCell="0" allowOverlap="1" wp14:anchorId="3CE9FE39" wp14:editId="77CAA3E0">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B7F53" id="Rectangle 20" o:spid="_x0000_s1026"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4CE1" w14:textId="77777777" w:rsidR="00300B70" w:rsidRDefault="00300B70"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33FDBA0B" wp14:editId="27D7009A">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70D5F"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1DB5AA0"/>
    <w:multiLevelType w:val="hybridMultilevel"/>
    <w:tmpl w:val="9D344F10"/>
    <w:lvl w:ilvl="0" w:tplc="B8E0E144">
      <w:start w:val="5"/>
      <w:numFmt w:val="decimal"/>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935350"/>
    <w:multiLevelType w:val="multilevel"/>
    <w:tmpl w:val="F62EE3E4"/>
    <w:numStyleLink w:val="CustomHeadingNumber"/>
  </w:abstractNum>
  <w:abstractNum w:abstractNumId="11" w15:restartNumberingAfterBreak="0">
    <w:nsid w:val="24B30F80"/>
    <w:multiLevelType w:val="hybridMultilevel"/>
    <w:tmpl w:val="2640CE10"/>
    <w:lvl w:ilvl="0" w:tplc="3300D6F6">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BE2F6E"/>
    <w:multiLevelType w:val="multilevel"/>
    <w:tmpl w:val="F62EE3E4"/>
    <w:numStyleLink w:val="CustomHeadingNumber"/>
  </w:abstractNum>
  <w:abstractNum w:abstractNumId="13"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EA094D"/>
    <w:multiLevelType w:val="hybridMultilevel"/>
    <w:tmpl w:val="6BC2706C"/>
    <w:lvl w:ilvl="0" w:tplc="253CFB90">
      <w:start w:val="1"/>
      <w:numFmt w:val="bullet"/>
      <w:lvlText w:val="-"/>
      <w:lvlJc w:val="left"/>
      <w:pPr>
        <w:ind w:left="720" w:hanging="360"/>
      </w:pPr>
      <w:rPr>
        <w:rFonts w:ascii="Times New Roman" w:eastAsiaTheme="minorHAnsi" w:hAnsi="Times New Roman" w:cs="Times New Roman" w:hint="default"/>
        <w:sz w:val="24"/>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6" w15:restartNumberingAfterBreak="0">
    <w:nsid w:val="52386453"/>
    <w:multiLevelType w:val="hybridMultilevel"/>
    <w:tmpl w:val="0CC64B62"/>
    <w:lvl w:ilvl="0" w:tplc="F64675C8">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4801EB"/>
    <w:multiLevelType w:val="multilevel"/>
    <w:tmpl w:val="70DC3622"/>
    <w:numStyleLink w:val="Listformatnumreraderubriker"/>
  </w:abstractNum>
  <w:num w:numId="1" w16cid:durableId="1908492911">
    <w:abstractNumId w:val="9"/>
  </w:num>
  <w:num w:numId="2" w16cid:durableId="850492014">
    <w:abstractNumId w:val="17"/>
  </w:num>
  <w:num w:numId="3" w16cid:durableId="1985431020">
    <w:abstractNumId w:val="9"/>
  </w:num>
  <w:num w:numId="4" w16cid:durableId="266815897">
    <w:abstractNumId w:val="17"/>
  </w:num>
  <w:num w:numId="5" w16cid:durableId="51193301">
    <w:abstractNumId w:val="15"/>
  </w:num>
  <w:num w:numId="6" w16cid:durableId="830606936">
    <w:abstractNumId w:val="18"/>
  </w:num>
  <w:num w:numId="7" w16cid:durableId="189731621">
    <w:abstractNumId w:val="13"/>
  </w:num>
  <w:num w:numId="8" w16cid:durableId="1673953066">
    <w:abstractNumId w:val="10"/>
  </w:num>
  <w:num w:numId="9" w16cid:durableId="1815635911">
    <w:abstractNumId w:val="12"/>
  </w:num>
  <w:num w:numId="10" w16cid:durableId="1675761783">
    <w:abstractNumId w:val="3"/>
  </w:num>
  <w:num w:numId="11" w16cid:durableId="1960645816">
    <w:abstractNumId w:val="2"/>
  </w:num>
  <w:num w:numId="12" w16cid:durableId="1689675620">
    <w:abstractNumId w:val="1"/>
  </w:num>
  <w:num w:numId="13" w16cid:durableId="627248020">
    <w:abstractNumId w:val="0"/>
  </w:num>
  <w:num w:numId="14" w16cid:durableId="31006760">
    <w:abstractNumId w:val="7"/>
  </w:num>
  <w:num w:numId="15" w16cid:durableId="1885018361">
    <w:abstractNumId w:val="6"/>
  </w:num>
  <w:num w:numId="16" w16cid:durableId="632710189">
    <w:abstractNumId w:val="5"/>
  </w:num>
  <w:num w:numId="17" w16cid:durableId="1916233741">
    <w:abstractNumId w:val="4"/>
  </w:num>
  <w:num w:numId="18" w16cid:durableId="1702197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9399267">
    <w:abstractNumId w:val="11"/>
  </w:num>
  <w:num w:numId="20" w16cid:durableId="1930263353">
    <w:abstractNumId w:val="16"/>
  </w:num>
  <w:num w:numId="21" w16cid:durableId="632103230">
    <w:abstractNumId w:val="14"/>
  </w:num>
  <w:num w:numId="22" w16cid:durableId="1690831476">
    <w:abstractNumId w:val="8"/>
  </w:num>
  <w:num w:numId="23" w16cid:durableId="76442650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9F"/>
    <w:rsid w:val="00023363"/>
    <w:rsid w:val="00031D5F"/>
    <w:rsid w:val="000358E5"/>
    <w:rsid w:val="00037204"/>
    <w:rsid w:val="0005317C"/>
    <w:rsid w:val="000616FA"/>
    <w:rsid w:val="00063454"/>
    <w:rsid w:val="000663B9"/>
    <w:rsid w:val="0007039A"/>
    <w:rsid w:val="00072330"/>
    <w:rsid w:val="00084EC5"/>
    <w:rsid w:val="0008646F"/>
    <w:rsid w:val="000922DA"/>
    <w:rsid w:val="000926D0"/>
    <w:rsid w:val="00096189"/>
    <w:rsid w:val="000A2C30"/>
    <w:rsid w:val="000A71DC"/>
    <w:rsid w:val="000B629D"/>
    <w:rsid w:val="000D50E4"/>
    <w:rsid w:val="000F3400"/>
    <w:rsid w:val="000F3706"/>
    <w:rsid w:val="00105748"/>
    <w:rsid w:val="00105DC9"/>
    <w:rsid w:val="001151A4"/>
    <w:rsid w:val="00121A16"/>
    <w:rsid w:val="0012490C"/>
    <w:rsid w:val="001550C1"/>
    <w:rsid w:val="001559FB"/>
    <w:rsid w:val="001625B1"/>
    <w:rsid w:val="00162ED7"/>
    <w:rsid w:val="00163404"/>
    <w:rsid w:val="001651B6"/>
    <w:rsid w:val="0017288E"/>
    <w:rsid w:val="00175FE2"/>
    <w:rsid w:val="00176060"/>
    <w:rsid w:val="00182B20"/>
    <w:rsid w:val="00191296"/>
    <w:rsid w:val="00194FDD"/>
    <w:rsid w:val="001A1B18"/>
    <w:rsid w:val="001A4256"/>
    <w:rsid w:val="001B17E1"/>
    <w:rsid w:val="001B469D"/>
    <w:rsid w:val="001C5121"/>
    <w:rsid w:val="001E1E32"/>
    <w:rsid w:val="001F0466"/>
    <w:rsid w:val="001F0649"/>
    <w:rsid w:val="001F5170"/>
    <w:rsid w:val="00231444"/>
    <w:rsid w:val="00232FD5"/>
    <w:rsid w:val="00234C7B"/>
    <w:rsid w:val="00254B9B"/>
    <w:rsid w:val="0026116A"/>
    <w:rsid w:val="00265DD2"/>
    <w:rsid w:val="00266662"/>
    <w:rsid w:val="00281546"/>
    <w:rsid w:val="0028634E"/>
    <w:rsid w:val="002919E8"/>
    <w:rsid w:val="002921E5"/>
    <w:rsid w:val="0029232D"/>
    <w:rsid w:val="002962F0"/>
    <w:rsid w:val="002D5BD1"/>
    <w:rsid w:val="002F0E63"/>
    <w:rsid w:val="002F6F2A"/>
    <w:rsid w:val="00300B70"/>
    <w:rsid w:val="003026B8"/>
    <w:rsid w:val="00313DF1"/>
    <w:rsid w:val="00321759"/>
    <w:rsid w:val="0034215C"/>
    <w:rsid w:val="003535E5"/>
    <w:rsid w:val="00361460"/>
    <w:rsid w:val="00365076"/>
    <w:rsid w:val="00367A28"/>
    <w:rsid w:val="0037374F"/>
    <w:rsid w:val="003813A8"/>
    <w:rsid w:val="003B3EEA"/>
    <w:rsid w:val="003B6911"/>
    <w:rsid w:val="003D66F7"/>
    <w:rsid w:val="003E0077"/>
    <w:rsid w:val="003F003E"/>
    <w:rsid w:val="003F0D3A"/>
    <w:rsid w:val="0040159D"/>
    <w:rsid w:val="00420C33"/>
    <w:rsid w:val="0043510F"/>
    <w:rsid w:val="004351E9"/>
    <w:rsid w:val="004416FE"/>
    <w:rsid w:val="0044384F"/>
    <w:rsid w:val="00463905"/>
    <w:rsid w:val="004645D7"/>
    <w:rsid w:val="0048264E"/>
    <w:rsid w:val="004835F3"/>
    <w:rsid w:val="004A40F2"/>
    <w:rsid w:val="004A7F57"/>
    <w:rsid w:val="004B7732"/>
    <w:rsid w:val="004C20B5"/>
    <w:rsid w:val="004D163D"/>
    <w:rsid w:val="00551268"/>
    <w:rsid w:val="00574066"/>
    <w:rsid w:val="00587867"/>
    <w:rsid w:val="00587FD0"/>
    <w:rsid w:val="005A4041"/>
    <w:rsid w:val="005B01BB"/>
    <w:rsid w:val="005B7352"/>
    <w:rsid w:val="005C6604"/>
    <w:rsid w:val="005D46CC"/>
    <w:rsid w:val="005D5BFB"/>
    <w:rsid w:val="005D5F16"/>
    <w:rsid w:val="005F32C0"/>
    <w:rsid w:val="005F7E7C"/>
    <w:rsid w:val="00600ABF"/>
    <w:rsid w:val="00607214"/>
    <w:rsid w:val="00607CC7"/>
    <w:rsid w:val="00617474"/>
    <w:rsid w:val="00624F6D"/>
    <w:rsid w:val="00626C62"/>
    <w:rsid w:val="00641265"/>
    <w:rsid w:val="00645197"/>
    <w:rsid w:val="00645B37"/>
    <w:rsid w:val="00655DF2"/>
    <w:rsid w:val="00657995"/>
    <w:rsid w:val="00665BE3"/>
    <w:rsid w:val="00673140"/>
    <w:rsid w:val="006A3762"/>
    <w:rsid w:val="006C451E"/>
    <w:rsid w:val="006D2BF8"/>
    <w:rsid w:val="006D36D7"/>
    <w:rsid w:val="006E2B78"/>
    <w:rsid w:val="006E6458"/>
    <w:rsid w:val="006F65D3"/>
    <w:rsid w:val="00713F54"/>
    <w:rsid w:val="00725BF9"/>
    <w:rsid w:val="00727C42"/>
    <w:rsid w:val="00760A04"/>
    <w:rsid w:val="00771CD7"/>
    <w:rsid w:val="007A1614"/>
    <w:rsid w:val="007A43B3"/>
    <w:rsid w:val="007A7DFE"/>
    <w:rsid w:val="007B4EBC"/>
    <w:rsid w:val="007C26D1"/>
    <w:rsid w:val="007C2C50"/>
    <w:rsid w:val="007E7B1B"/>
    <w:rsid w:val="00800AB4"/>
    <w:rsid w:val="00812A4F"/>
    <w:rsid w:val="0082050F"/>
    <w:rsid w:val="008244F5"/>
    <w:rsid w:val="00833B01"/>
    <w:rsid w:val="00837434"/>
    <w:rsid w:val="0083762A"/>
    <w:rsid w:val="008402A3"/>
    <w:rsid w:val="008404A8"/>
    <w:rsid w:val="00844803"/>
    <w:rsid w:val="008640EA"/>
    <w:rsid w:val="00870C10"/>
    <w:rsid w:val="00885490"/>
    <w:rsid w:val="008932A1"/>
    <w:rsid w:val="00894D66"/>
    <w:rsid w:val="008B28E2"/>
    <w:rsid w:val="008C37B3"/>
    <w:rsid w:val="008C7AB9"/>
    <w:rsid w:val="008D23FE"/>
    <w:rsid w:val="008E022B"/>
    <w:rsid w:val="008E2694"/>
    <w:rsid w:val="008F37C3"/>
    <w:rsid w:val="008F4316"/>
    <w:rsid w:val="008F446F"/>
    <w:rsid w:val="008F631A"/>
    <w:rsid w:val="009272D6"/>
    <w:rsid w:val="0093654B"/>
    <w:rsid w:val="009477A0"/>
    <w:rsid w:val="00971BAE"/>
    <w:rsid w:val="009847A9"/>
    <w:rsid w:val="0098553A"/>
    <w:rsid w:val="0098760A"/>
    <w:rsid w:val="00994E0B"/>
    <w:rsid w:val="00995CDB"/>
    <w:rsid w:val="009A01A9"/>
    <w:rsid w:val="009B67B7"/>
    <w:rsid w:val="009C11E5"/>
    <w:rsid w:val="009C1487"/>
    <w:rsid w:val="009E5181"/>
    <w:rsid w:val="009E5C04"/>
    <w:rsid w:val="009E6973"/>
    <w:rsid w:val="009E7739"/>
    <w:rsid w:val="00A121D6"/>
    <w:rsid w:val="00A25329"/>
    <w:rsid w:val="00A4073A"/>
    <w:rsid w:val="00A808A7"/>
    <w:rsid w:val="00A84A19"/>
    <w:rsid w:val="00A85A88"/>
    <w:rsid w:val="00AB479E"/>
    <w:rsid w:val="00AB6144"/>
    <w:rsid w:val="00AB76B9"/>
    <w:rsid w:val="00AC298E"/>
    <w:rsid w:val="00AC31AF"/>
    <w:rsid w:val="00AD2732"/>
    <w:rsid w:val="00AE018A"/>
    <w:rsid w:val="00AE0E06"/>
    <w:rsid w:val="00AE46C7"/>
    <w:rsid w:val="00AF40BB"/>
    <w:rsid w:val="00B06837"/>
    <w:rsid w:val="00B13A69"/>
    <w:rsid w:val="00B13D5F"/>
    <w:rsid w:val="00B220A3"/>
    <w:rsid w:val="00B42BAE"/>
    <w:rsid w:val="00B52F52"/>
    <w:rsid w:val="00B56CEA"/>
    <w:rsid w:val="00B71B8D"/>
    <w:rsid w:val="00B7422B"/>
    <w:rsid w:val="00B84930"/>
    <w:rsid w:val="00B96894"/>
    <w:rsid w:val="00BA660D"/>
    <w:rsid w:val="00BD013E"/>
    <w:rsid w:val="00BE544D"/>
    <w:rsid w:val="00BE5E23"/>
    <w:rsid w:val="00C02D9B"/>
    <w:rsid w:val="00C13EAD"/>
    <w:rsid w:val="00C37531"/>
    <w:rsid w:val="00C5048E"/>
    <w:rsid w:val="00C54974"/>
    <w:rsid w:val="00C551BE"/>
    <w:rsid w:val="00C637B7"/>
    <w:rsid w:val="00C6759A"/>
    <w:rsid w:val="00C67FAA"/>
    <w:rsid w:val="00C7259A"/>
    <w:rsid w:val="00C81CE6"/>
    <w:rsid w:val="00C851A8"/>
    <w:rsid w:val="00C865BA"/>
    <w:rsid w:val="00C96BAF"/>
    <w:rsid w:val="00CA7912"/>
    <w:rsid w:val="00CB7B54"/>
    <w:rsid w:val="00CC219C"/>
    <w:rsid w:val="00CC3E9F"/>
    <w:rsid w:val="00CD4893"/>
    <w:rsid w:val="00CE27D5"/>
    <w:rsid w:val="00CE3D3E"/>
    <w:rsid w:val="00CF0A0C"/>
    <w:rsid w:val="00D051CF"/>
    <w:rsid w:val="00D2453F"/>
    <w:rsid w:val="00D268B1"/>
    <w:rsid w:val="00D26FC2"/>
    <w:rsid w:val="00D31220"/>
    <w:rsid w:val="00D4782C"/>
    <w:rsid w:val="00D6079A"/>
    <w:rsid w:val="00D608E4"/>
    <w:rsid w:val="00D61CBF"/>
    <w:rsid w:val="00D63354"/>
    <w:rsid w:val="00D6625E"/>
    <w:rsid w:val="00D73136"/>
    <w:rsid w:val="00D778F1"/>
    <w:rsid w:val="00D851A8"/>
    <w:rsid w:val="00D874C1"/>
    <w:rsid w:val="00D96E39"/>
    <w:rsid w:val="00D97E14"/>
    <w:rsid w:val="00DB5113"/>
    <w:rsid w:val="00DC5259"/>
    <w:rsid w:val="00DD13E7"/>
    <w:rsid w:val="00DE1BF3"/>
    <w:rsid w:val="00DF3AFB"/>
    <w:rsid w:val="00E227F9"/>
    <w:rsid w:val="00E51C2A"/>
    <w:rsid w:val="00E54EED"/>
    <w:rsid w:val="00E5693F"/>
    <w:rsid w:val="00E57E87"/>
    <w:rsid w:val="00E71EF6"/>
    <w:rsid w:val="00E7779E"/>
    <w:rsid w:val="00E91959"/>
    <w:rsid w:val="00EC0FAC"/>
    <w:rsid w:val="00EE3E03"/>
    <w:rsid w:val="00EF5A21"/>
    <w:rsid w:val="00EF7867"/>
    <w:rsid w:val="00F0335E"/>
    <w:rsid w:val="00F106B3"/>
    <w:rsid w:val="00F14965"/>
    <w:rsid w:val="00F2318E"/>
    <w:rsid w:val="00F37C10"/>
    <w:rsid w:val="00F47725"/>
    <w:rsid w:val="00F66B03"/>
    <w:rsid w:val="00F7342B"/>
    <w:rsid w:val="00F85D36"/>
    <w:rsid w:val="00F92CC8"/>
    <w:rsid w:val="00F94DFA"/>
    <w:rsid w:val="00F97E02"/>
    <w:rsid w:val="00FA0205"/>
    <w:rsid w:val="00FA2EAE"/>
    <w:rsid w:val="00FB06B0"/>
    <w:rsid w:val="00FB4EF4"/>
    <w:rsid w:val="00FC692E"/>
    <w:rsid w:val="00FD75A3"/>
    <w:rsid w:val="00FF33F8"/>
    <w:rsid w:val="00FF4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752E6"/>
  <w15:chartTrackingRefBased/>
  <w15:docId w15:val="{8F6C5DBE-A457-4FCE-B985-433C2EB3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semiHidden/>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qFormat/>
    <w:rsid w:val="00971BAE"/>
    <w:pPr>
      <w:ind w:left="720"/>
      <w:contextualSpacing/>
    </w:pPr>
  </w:style>
  <w:style w:type="character" w:styleId="Kommentarsreferens">
    <w:name w:val="annotation reference"/>
    <w:basedOn w:val="Standardstycketeckensnitt"/>
    <w:uiPriority w:val="99"/>
    <w:semiHidden/>
    <w:unhideWhenUsed/>
    <w:rsid w:val="0034215C"/>
    <w:rPr>
      <w:sz w:val="16"/>
      <w:szCs w:val="16"/>
    </w:rPr>
  </w:style>
  <w:style w:type="paragraph" w:styleId="Kommentarer">
    <w:name w:val="annotation text"/>
    <w:basedOn w:val="Normal"/>
    <w:link w:val="KommentarerChar"/>
    <w:uiPriority w:val="99"/>
    <w:semiHidden/>
    <w:unhideWhenUsed/>
    <w:rsid w:val="0034215C"/>
    <w:pPr>
      <w:spacing w:line="240" w:lineRule="auto"/>
    </w:pPr>
    <w:rPr>
      <w:sz w:val="20"/>
      <w:szCs w:val="20"/>
    </w:rPr>
  </w:style>
  <w:style w:type="character" w:customStyle="1" w:styleId="KommentarerChar">
    <w:name w:val="Kommentarer Char"/>
    <w:basedOn w:val="Standardstycketeckensnitt"/>
    <w:link w:val="Kommentarer"/>
    <w:uiPriority w:val="99"/>
    <w:semiHidden/>
    <w:rsid w:val="0034215C"/>
    <w:rPr>
      <w:sz w:val="20"/>
      <w:szCs w:val="20"/>
      <w:lang w:val="sv-SE"/>
    </w:rPr>
  </w:style>
  <w:style w:type="paragraph" w:styleId="Kommentarsmne">
    <w:name w:val="annotation subject"/>
    <w:basedOn w:val="Kommentarer"/>
    <w:next w:val="Kommentarer"/>
    <w:link w:val="KommentarsmneChar"/>
    <w:uiPriority w:val="99"/>
    <w:semiHidden/>
    <w:unhideWhenUsed/>
    <w:rsid w:val="0034215C"/>
    <w:rPr>
      <w:b/>
      <w:bCs/>
    </w:rPr>
  </w:style>
  <w:style w:type="character" w:customStyle="1" w:styleId="KommentarsmneChar">
    <w:name w:val="Kommentarsämne Char"/>
    <w:basedOn w:val="KommentarerChar"/>
    <w:link w:val="Kommentarsmne"/>
    <w:uiPriority w:val="99"/>
    <w:semiHidden/>
    <w:rsid w:val="0034215C"/>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5565">
      <w:bodyDiv w:val="1"/>
      <w:marLeft w:val="0"/>
      <w:marRight w:val="0"/>
      <w:marTop w:val="0"/>
      <w:marBottom w:val="0"/>
      <w:divBdr>
        <w:top w:val="none" w:sz="0" w:space="0" w:color="auto"/>
        <w:left w:val="none" w:sz="0" w:space="0" w:color="auto"/>
        <w:bottom w:val="none" w:sz="0" w:space="0" w:color="auto"/>
        <w:right w:val="none" w:sz="0" w:space="0" w:color="auto"/>
      </w:divBdr>
    </w:div>
    <w:div w:id="164251240">
      <w:bodyDiv w:val="1"/>
      <w:marLeft w:val="0"/>
      <w:marRight w:val="0"/>
      <w:marTop w:val="0"/>
      <w:marBottom w:val="0"/>
      <w:divBdr>
        <w:top w:val="none" w:sz="0" w:space="0" w:color="auto"/>
        <w:left w:val="none" w:sz="0" w:space="0" w:color="auto"/>
        <w:bottom w:val="none" w:sz="0" w:space="0" w:color="auto"/>
        <w:right w:val="none" w:sz="0" w:space="0" w:color="auto"/>
      </w:divBdr>
    </w:div>
    <w:div w:id="210923163">
      <w:bodyDiv w:val="1"/>
      <w:marLeft w:val="0"/>
      <w:marRight w:val="0"/>
      <w:marTop w:val="0"/>
      <w:marBottom w:val="0"/>
      <w:divBdr>
        <w:top w:val="none" w:sz="0" w:space="0" w:color="auto"/>
        <w:left w:val="none" w:sz="0" w:space="0" w:color="auto"/>
        <w:bottom w:val="none" w:sz="0" w:space="0" w:color="auto"/>
        <w:right w:val="none" w:sz="0" w:space="0" w:color="auto"/>
      </w:divBdr>
    </w:div>
    <w:div w:id="262342889">
      <w:bodyDiv w:val="1"/>
      <w:marLeft w:val="0"/>
      <w:marRight w:val="0"/>
      <w:marTop w:val="0"/>
      <w:marBottom w:val="0"/>
      <w:divBdr>
        <w:top w:val="none" w:sz="0" w:space="0" w:color="auto"/>
        <w:left w:val="none" w:sz="0" w:space="0" w:color="auto"/>
        <w:bottom w:val="none" w:sz="0" w:space="0" w:color="auto"/>
        <w:right w:val="none" w:sz="0" w:space="0" w:color="auto"/>
      </w:divBdr>
    </w:div>
    <w:div w:id="279994272">
      <w:bodyDiv w:val="1"/>
      <w:marLeft w:val="0"/>
      <w:marRight w:val="0"/>
      <w:marTop w:val="0"/>
      <w:marBottom w:val="0"/>
      <w:divBdr>
        <w:top w:val="none" w:sz="0" w:space="0" w:color="auto"/>
        <w:left w:val="none" w:sz="0" w:space="0" w:color="auto"/>
        <w:bottom w:val="none" w:sz="0" w:space="0" w:color="auto"/>
        <w:right w:val="none" w:sz="0" w:space="0" w:color="auto"/>
      </w:divBdr>
    </w:div>
    <w:div w:id="292760141">
      <w:bodyDiv w:val="1"/>
      <w:marLeft w:val="0"/>
      <w:marRight w:val="0"/>
      <w:marTop w:val="0"/>
      <w:marBottom w:val="0"/>
      <w:divBdr>
        <w:top w:val="none" w:sz="0" w:space="0" w:color="auto"/>
        <w:left w:val="none" w:sz="0" w:space="0" w:color="auto"/>
        <w:bottom w:val="none" w:sz="0" w:space="0" w:color="auto"/>
        <w:right w:val="none" w:sz="0" w:space="0" w:color="auto"/>
      </w:divBdr>
    </w:div>
    <w:div w:id="327639018">
      <w:bodyDiv w:val="1"/>
      <w:marLeft w:val="0"/>
      <w:marRight w:val="0"/>
      <w:marTop w:val="0"/>
      <w:marBottom w:val="0"/>
      <w:divBdr>
        <w:top w:val="none" w:sz="0" w:space="0" w:color="auto"/>
        <w:left w:val="none" w:sz="0" w:space="0" w:color="auto"/>
        <w:bottom w:val="none" w:sz="0" w:space="0" w:color="auto"/>
        <w:right w:val="none" w:sz="0" w:space="0" w:color="auto"/>
      </w:divBdr>
    </w:div>
    <w:div w:id="385950891">
      <w:bodyDiv w:val="1"/>
      <w:marLeft w:val="0"/>
      <w:marRight w:val="0"/>
      <w:marTop w:val="0"/>
      <w:marBottom w:val="0"/>
      <w:divBdr>
        <w:top w:val="none" w:sz="0" w:space="0" w:color="auto"/>
        <w:left w:val="none" w:sz="0" w:space="0" w:color="auto"/>
        <w:bottom w:val="none" w:sz="0" w:space="0" w:color="auto"/>
        <w:right w:val="none" w:sz="0" w:space="0" w:color="auto"/>
      </w:divBdr>
    </w:div>
    <w:div w:id="451822286">
      <w:bodyDiv w:val="1"/>
      <w:marLeft w:val="0"/>
      <w:marRight w:val="0"/>
      <w:marTop w:val="0"/>
      <w:marBottom w:val="0"/>
      <w:divBdr>
        <w:top w:val="none" w:sz="0" w:space="0" w:color="auto"/>
        <w:left w:val="none" w:sz="0" w:space="0" w:color="auto"/>
        <w:bottom w:val="none" w:sz="0" w:space="0" w:color="auto"/>
        <w:right w:val="none" w:sz="0" w:space="0" w:color="auto"/>
      </w:divBdr>
    </w:div>
    <w:div w:id="730343759">
      <w:bodyDiv w:val="1"/>
      <w:marLeft w:val="0"/>
      <w:marRight w:val="0"/>
      <w:marTop w:val="0"/>
      <w:marBottom w:val="0"/>
      <w:divBdr>
        <w:top w:val="none" w:sz="0" w:space="0" w:color="auto"/>
        <w:left w:val="none" w:sz="0" w:space="0" w:color="auto"/>
        <w:bottom w:val="none" w:sz="0" w:space="0" w:color="auto"/>
        <w:right w:val="none" w:sz="0" w:space="0" w:color="auto"/>
      </w:divBdr>
    </w:div>
    <w:div w:id="817650985">
      <w:bodyDiv w:val="1"/>
      <w:marLeft w:val="0"/>
      <w:marRight w:val="0"/>
      <w:marTop w:val="0"/>
      <w:marBottom w:val="0"/>
      <w:divBdr>
        <w:top w:val="none" w:sz="0" w:space="0" w:color="auto"/>
        <w:left w:val="none" w:sz="0" w:space="0" w:color="auto"/>
        <w:bottom w:val="none" w:sz="0" w:space="0" w:color="auto"/>
        <w:right w:val="none" w:sz="0" w:space="0" w:color="auto"/>
      </w:divBdr>
    </w:div>
    <w:div w:id="967710743">
      <w:bodyDiv w:val="1"/>
      <w:marLeft w:val="0"/>
      <w:marRight w:val="0"/>
      <w:marTop w:val="0"/>
      <w:marBottom w:val="0"/>
      <w:divBdr>
        <w:top w:val="none" w:sz="0" w:space="0" w:color="auto"/>
        <w:left w:val="none" w:sz="0" w:space="0" w:color="auto"/>
        <w:bottom w:val="none" w:sz="0" w:space="0" w:color="auto"/>
        <w:right w:val="none" w:sz="0" w:space="0" w:color="auto"/>
      </w:divBdr>
    </w:div>
    <w:div w:id="978534224">
      <w:bodyDiv w:val="1"/>
      <w:marLeft w:val="0"/>
      <w:marRight w:val="0"/>
      <w:marTop w:val="0"/>
      <w:marBottom w:val="0"/>
      <w:divBdr>
        <w:top w:val="none" w:sz="0" w:space="0" w:color="auto"/>
        <w:left w:val="none" w:sz="0" w:space="0" w:color="auto"/>
        <w:bottom w:val="none" w:sz="0" w:space="0" w:color="auto"/>
        <w:right w:val="none" w:sz="0" w:space="0" w:color="auto"/>
      </w:divBdr>
    </w:div>
    <w:div w:id="1009792241">
      <w:bodyDiv w:val="1"/>
      <w:marLeft w:val="0"/>
      <w:marRight w:val="0"/>
      <w:marTop w:val="0"/>
      <w:marBottom w:val="0"/>
      <w:divBdr>
        <w:top w:val="none" w:sz="0" w:space="0" w:color="auto"/>
        <w:left w:val="none" w:sz="0" w:space="0" w:color="auto"/>
        <w:bottom w:val="none" w:sz="0" w:space="0" w:color="auto"/>
        <w:right w:val="none" w:sz="0" w:space="0" w:color="auto"/>
      </w:divBdr>
    </w:div>
    <w:div w:id="1057627748">
      <w:bodyDiv w:val="1"/>
      <w:marLeft w:val="0"/>
      <w:marRight w:val="0"/>
      <w:marTop w:val="0"/>
      <w:marBottom w:val="0"/>
      <w:divBdr>
        <w:top w:val="none" w:sz="0" w:space="0" w:color="auto"/>
        <w:left w:val="none" w:sz="0" w:space="0" w:color="auto"/>
        <w:bottom w:val="none" w:sz="0" w:space="0" w:color="auto"/>
        <w:right w:val="none" w:sz="0" w:space="0" w:color="auto"/>
      </w:divBdr>
    </w:div>
    <w:div w:id="1076054899">
      <w:bodyDiv w:val="1"/>
      <w:marLeft w:val="0"/>
      <w:marRight w:val="0"/>
      <w:marTop w:val="0"/>
      <w:marBottom w:val="0"/>
      <w:divBdr>
        <w:top w:val="none" w:sz="0" w:space="0" w:color="auto"/>
        <w:left w:val="none" w:sz="0" w:space="0" w:color="auto"/>
        <w:bottom w:val="none" w:sz="0" w:space="0" w:color="auto"/>
        <w:right w:val="none" w:sz="0" w:space="0" w:color="auto"/>
      </w:divBdr>
    </w:div>
    <w:div w:id="1121875514">
      <w:bodyDiv w:val="1"/>
      <w:marLeft w:val="0"/>
      <w:marRight w:val="0"/>
      <w:marTop w:val="0"/>
      <w:marBottom w:val="0"/>
      <w:divBdr>
        <w:top w:val="none" w:sz="0" w:space="0" w:color="auto"/>
        <w:left w:val="none" w:sz="0" w:space="0" w:color="auto"/>
        <w:bottom w:val="none" w:sz="0" w:space="0" w:color="auto"/>
        <w:right w:val="none" w:sz="0" w:space="0" w:color="auto"/>
      </w:divBdr>
    </w:div>
    <w:div w:id="1193492510">
      <w:bodyDiv w:val="1"/>
      <w:marLeft w:val="0"/>
      <w:marRight w:val="0"/>
      <w:marTop w:val="0"/>
      <w:marBottom w:val="0"/>
      <w:divBdr>
        <w:top w:val="none" w:sz="0" w:space="0" w:color="auto"/>
        <w:left w:val="none" w:sz="0" w:space="0" w:color="auto"/>
        <w:bottom w:val="none" w:sz="0" w:space="0" w:color="auto"/>
        <w:right w:val="none" w:sz="0" w:space="0" w:color="auto"/>
      </w:divBdr>
    </w:div>
    <w:div w:id="1352562576">
      <w:bodyDiv w:val="1"/>
      <w:marLeft w:val="0"/>
      <w:marRight w:val="0"/>
      <w:marTop w:val="0"/>
      <w:marBottom w:val="0"/>
      <w:divBdr>
        <w:top w:val="none" w:sz="0" w:space="0" w:color="auto"/>
        <w:left w:val="none" w:sz="0" w:space="0" w:color="auto"/>
        <w:bottom w:val="none" w:sz="0" w:space="0" w:color="auto"/>
        <w:right w:val="none" w:sz="0" w:space="0" w:color="auto"/>
      </w:divBdr>
    </w:div>
    <w:div w:id="1379549672">
      <w:bodyDiv w:val="1"/>
      <w:marLeft w:val="0"/>
      <w:marRight w:val="0"/>
      <w:marTop w:val="0"/>
      <w:marBottom w:val="0"/>
      <w:divBdr>
        <w:top w:val="none" w:sz="0" w:space="0" w:color="auto"/>
        <w:left w:val="none" w:sz="0" w:space="0" w:color="auto"/>
        <w:bottom w:val="none" w:sz="0" w:space="0" w:color="auto"/>
        <w:right w:val="none" w:sz="0" w:space="0" w:color="auto"/>
      </w:divBdr>
    </w:div>
    <w:div w:id="1405763549">
      <w:bodyDiv w:val="1"/>
      <w:marLeft w:val="0"/>
      <w:marRight w:val="0"/>
      <w:marTop w:val="0"/>
      <w:marBottom w:val="0"/>
      <w:divBdr>
        <w:top w:val="none" w:sz="0" w:space="0" w:color="auto"/>
        <w:left w:val="none" w:sz="0" w:space="0" w:color="auto"/>
        <w:bottom w:val="none" w:sz="0" w:space="0" w:color="auto"/>
        <w:right w:val="none" w:sz="0" w:space="0" w:color="auto"/>
      </w:divBdr>
    </w:div>
    <w:div w:id="1420251338">
      <w:bodyDiv w:val="1"/>
      <w:marLeft w:val="0"/>
      <w:marRight w:val="0"/>
      <w:marTop w:val="0"/>
      <w:marBottom w:val="0"/>
      <w:divBdr>
        <w:top w:val="none" w:sz="0" w:space="0" w:color="auto"/>
        <w:left w:val="none" w:sz="0" w:space="0" w:color="auto"/>
        <w:bottom w:val="none" w:sz="0" w:space="0" w:color="auto"/>
        <w:right w:val="none" w:sz="0" w:space="0" w:color="auto"/>
      </w:divBdr>
    </w:div>
    <w:div w:id="1472862187">
      <w:bodyDiv w:val="1"/>
      <w:marLeft w:val="0"/>
      <w:marRight w:val="0"/>
      <w:marTop w:val="0"/>
      <w:marBottom w:val="0"/>
      <w:divBdr>
        <w:top w:val="none" w:sz="0" w:space="0" w:color="auto"/>
        <w:left w:val="none" w:sz="0" w:space="0" w:color="auto"/>
        <w:bottom w:val="none" w:sz="0" w:space="0" w:color="auto"/>
        <w:right w:val="none" w:sz="0" w:space="0" w:color="auto"/>
      </w:divBdr>
    </w:div>
    <w:div w:id="1499613572">
      <w:bodyDiv w:val="1"/>
      <w:marLeft w:val="0"/>
      <w:marRight w:val="0"/>
      <w:marTop w:val="0"/>
      <w:marBottom w:val="0"/>
      <w:divBdr>
        <w:top w:val="none" w:sz="0" w:space="0" w:color="auto"/>
        <w:left w:val="none" w:sz="0" w:space="0" w:color="auto"/>
        <w:bottom w:val="none" w:sz="0" w:space="0" w:color="auto"/>
        <w:right w:val="none" w:sz="0" w:space="0" w:color="auto"/>
      </w:divBdr>
    </w:div>
    <w:div w:id="1541697709">
      <w:bodyDiv w:val="1"/>
      <w:marLeft w:val="0"/>
      <w:marRight w:val="0"/>
      <w:marTop w:val="0"/>
      <w:marBottom w:val="0"/>
      <w:divBdr>
        <w:top w:val="none" w:sz="0" w:space="0" w:color="auto"/>
        <w:left w:val="none" w:sz="0" w:space="0" w:color="auto"/>
        <w:bottom w:val="none" w:sz="0" w:space="0" w:color="auto"/>
        <w:right w:val="none" w:sz="0" w:space="0" w:color="auto"/>
      </w:divBdr>
    </w:div>
    <w:div w:id="1550459346">
      <w:bodyDiv w:val="1"/>
      <w:marLeft w:val="0"/>
      <w:marRight w:val="0"/>
      <w:marTop w:val="0"/>
      <w:marBottom w:val="0"/>
      <w:divBdr>
        <w:top w:val="none" w:sz="0" w:space="0" w:color="auto"/>
        <w:left w:val="none" w:sz="0" w:space="0" w:color="auto"/>
        <w:bottom w:val="none" w:sz="0" w:space="0" w:color="auto"/>
        <w:right w:val="none" w:sz="0" w:space="0" w:color="auto"/>
      </w:divBdr>
    </w:div>
    <w:div w:id="1554074588">
      <w:bodyDiv w:val="1"/>
      <w:marLeft w:val="0"/>
      <w:marRight w:val="0"/>
      <w:marTop w:val="0"/>
      <w:marBottom w:val="0"/>
      <w:divBdr>
        <w:top w:val="none" w:sz="0" w:space="0" w:color="auto"/>
        <w:left w:val="none" w:sz="0" w:space="0" w:color="auto"/>
        <w:bottom w:val="none" w:sz="0" w:space="0" w:color="auto"/>
        <w:right w:val="none" w:sz="0" w:space="0" w:color="auto"/>
      </w:divBdr>
    </w:div>
    <w:div w:id="1598908796">
      <w:bodyDiv w:val="1"/>
      <w:marLeft w:val="0"/>
      <w:marRight w:val="0"/>
      <w:marTop w:val="0"/>
      <w:marBottom w:val="0"/>
      <w:divBdr>
        <w:top w:val="none" w:sz="0" w:space="0" w:color="auto"/>
        <w:left w:val="none" w:sz="0" w:space="0" w:color="auto"/>
        <w:bottom w:val="none" w:sz="0" w:space="0" w:color="auto"/>
        <w:right w:val="none" w:sz="0" w:space="0" w:color="auto"/>
      </w:divBdr>
    </w:div>
    <w:div w:id="1670911611">
      <w:bodyDiv w:val="1"/>
      <w:marLeft w:val="0"/>
      <w:marRight w:val="0"/>
      <w:marTop w:val="0"/>
      <w:marBottom w:val="0"/>
      <w:divBdr>
        <w:top w:val="none" w:sz="0" w:space="0" w:color="auto"/>
        <w:left w:val="none" w:sz="0" w:space="0" w:color="auto"/>
        <w:bottom w:val="none" w:sz="0" w:space="0" w:color="auto"/>
        <w:right w:val="none" w:sz="0" w:space="0" w:color="auto"/>
      </w:divBdr>
    </w:div>
    <w:div w:id="1694529562">
      <w:bodyDiv w:val="1"/>
      <w:marLeft w:val="0"/>
      <w:marRight w:val="0"/>
      <w:marTop w:val="0"/>
      <w:marBottom w:val="0"/>
      <w:divBdr>
        <w:top w:val="none" w:sz="0" w:space="0" w:color="auto"/>
        <w:left w:val="none" w:sz="0" w:space="0" w:color="auto"/>
        <w:bottom w:val="none" w:sz="0" w:space="0" w:color="auto"/>
        <w:right w:val="none" w:sz="0" w:space="0" w:color="auto"/>
      </w:divBdr>
    </w:div>
    <w:div w:id="1698577564">
      <w:bodyDiv w:val="1"/>
      <w:marLeft w:val="0"/>
      <w:marRight w:val="0"/>
      <w:marTop w:val="0"/>
      <w:marBottom w:val="0"/>
      <w:divBdr>
        <w:top w:val="none" w:sz="0" w:space="0" w:color="auto"/>
        <w:left w:val="none" w:sz="0" w:space="0" w:color="auto"/>
        <w:bottom w:val="none" w:sz="0" w:space="0" w:color="auto"/>
        <w:right w:val="none" w:sz="0" w:space="0" w:color="auto"/>
      </w:divBdr>
    </w:div>
    <w:div w:id="1752314843">
      <w:bodyDiv w:val="1"/>
      <w:marLeft w:val="0"/>
      <w:marRight w:val="0"/>
      <w:marTop w:val="0"/>
      <w:marBottom w:val="0"/>
      <w:divBdr>
        <w:top w:val="none" w:sz="0" w:space="0" w:color="auto"/>
        <w:left w:val="none" w:sz="0" w:space="0" w:color="auto"/>
        <w:bottom w:val="none" w:sz="0" w:space="0" w:color="auto"/>
        <w:right w:val="none" w:sz="0" w:space="0" w:color="auto"/>
      </w:divBdr>
    </w:div>
    <w:div w:id="1770083587">
      <w:bodyDiv w:val="1"/>
      <w:marLeft w:val="0"/>
      <w:marRight w:val="0"/>
      <w:marTop w:val="0"/>
      <w:marBottom w:val="0"/>
      <w:divBdr>
        <w:top w:val="none" w:sz="0" w:space="0" w:color="auto"/>
        <w:left w:val="none" w:sz="0" w:space="0" w:color="auto"/>
        <w:bottom w:val="none" w:sz="0" w:space="0" w:color="auto"/>
        <w:right w:val="none" w:sz="0" w:space="0" w:color="auto"/>
      </w:divBdr>
    </w:div>
    <w:div w:id="1785886505">
      <w:bodyDiv w:val="1"/>
      <w:marLeft w:val="0"/>
      <w:marRight w:val="0"/>
      <w:marTop w:val="0"/>
      <w:marBottom w:val="0"/>
      <w:divBdr>
        <w:top w:val="none" w:sz="0" w:space="0" w:color="auto"/>
        <w:left w:val="none" w:sz="0" w:space="0" w:color="auto"/>
        <w:bottom w:val="none" w:sz="0" w:space="0" w:color="auto"/>
        <w:right w:val="none" w:sz="0" w:space="0" w:color="auto"/>
      </w:divBdr>
    </w:div>
    <w:div w:id="1815560722">
      <w:bodyDiv w:val="1"/>
      <w:marLeft w:val="0"/>
      <w:marRight w:val="0"/>
      <w:marTop w:val="0"/>
      <w:marBottom w:val="0"/>
      <w:divBdr>
        <w:top w:val="none" w:sz="0" w:space="0" w:color="auto"/>
        <w:left w:val="none" w:sz="0" w:space="0" w:color="auto"/>
        <w:bottom w:val="none" w:sz="0" w:space="0" w:color="auto"/>
        <w:right w:val="none" w:sz="0" w:space="0" w:color="auto"/>
      </w:divBdr>
    </w:div>
    <w:div w:id="1971587664">
      <w:bodyDiv w:val="1"/>
      <w:marLeft w:val="0"/>
      <w:marRight w:val="0"/>
      <w:marTop w:val="0"/>
      <w:marBottom w:val="0"/>
      <w:divBdr>
        <w:top w:val="none" w:sz="0" w:space="0" w:color="auto"/>
        <w:left w:val="none" w:sz="0" w:space="0" w:color="auto"/>
        <w:bottom w:val="none" w:sz="0" w:space="0" w:color="auto"/>
        <w:right w:val="none" w:sz="0" w:space="0" w:color="auto"/>
      </w:divBdr>
    </w:div>
    <w:div w:id="1993440295">
      <w:bodyDiv w:val="1"/>
      <w:marLeft w:val="0"/>
      <w:marRight w:val="0"/>
      <w:marTop w:val="0"/>
      <w:marBottom w:val="0"/>
      <w:divBdr>
        <w:top w:val="none" w:sz="0" w:space="0" w:color="auto"/>
        <w:left w:val="none" w:sz="0" w:space="0" w:color="auto"/>
        <w:bottom w:val="none" w:sz="0" w:space="0" w:color="auto"/>
        <w:right w:val="none" w:sz="0" w:space="0" w:color="auto"/>
      </w:divBdr>
    </w:div>
    <w:div w:id="21283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468E24B17E43D4A32E20E17C1422DA"/>
        <w:category>
          <w:name w:val="Allmänt"/>
          <w:gallery w:val="placeholder"/>
        </w:category>
        <w:types>
          <w:type w:val="bbPlcHdr"/>
        </w:types>
        <w:behaviors>
          <w:behavior w:val="content"/>
        </w:behaviors>
        <w:guid w:val="{978F6CF9-6EA5-44CF-952D-54A3DA4FD439}"/>
      </w:docPartPr>
      <w:docPartBody>
        <w:p w:rsidR="00096A19" w:rsidRDefault="00006DE9" w:rsidP="00006DE9">
          <w:pPr>
            <w:pStyle w:val="FE468E24B17E43D4A32E20E17C1422DA"/>
          </w:pPr>
          <w:r>
            <w:rPr>
              <w:rStyle w:val="Platshllartext"/>
            </w:rPr>
            <w:t>Klicka för att ange datum.</w:t>
          </w:r>
        </w:p>
      </w:docPartBody>
    </w:docPart>
    <w:docPart>
      <w:docPartPr>
        <w:name w:val="52A5C191E4DF431E87D98EDC65EAD8B3"/>
        <w:category>
          <w:name w:val="Allmänt"/>
          <w:gallery w:val="placeholder"/>
        </w:category>
        <w:types>
          <w:type w:val="bbPlcHdr"/>
        </w:types>
        <w:behaviors>
          <w:behavior w:val="content"/>
        </w:behaviors>
        <w:guid w:val="{EF2E8C40-7EC3-475F-B079-7B1A3B762169}"/>
      </w:docPartPr>
      <w:docPartBody>
        <w:p w:rsidR="00096A19" w:rsidRDefault="00006DE9" w:rsidP="00006DE9">
          <w:pPr>
            <w:pStyle w:val="52A5C191E4DF431E87D98EDC65EAD8B3"/>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35"/>
    <w:rsid w:val="00006DE9"/>
    <w:rsid w:val="00096A19"/>
    <w:rsid w:val="000D2235"/>
    <w:rsid w:val="00181186"/>
    <w:rsid w:val="002103EF"/>
    <w:rsid w:val="002409CE"/>
    <w:rsid w:val="00270103"/>
    <w:rsid w:val="00295CF3"/>
    <w:rsid w:val="002E3DCE"/>
    <w:rsid w:val="00342FB5"/>
    <w:rsid w:val="00393F59"/>
    <w:rsid w:val="004C2BA6"/>
    <w:rsid w:val="005E158E"/>
    <w:rsid w:val="006A1B32"/>
    <w:rsid w:val="00722270"/>
    <w:rsid w:val="007F638A"/>
    <w:rsid w:val="00870711"/>
    <w:rsid w:val="009B64D3"/>
    <w:rsid w:val="009E1039"/>
    <w:rsid w:val="00A34500"/>
    <w:rsid w:val="00A4000E"/>
    <w:rsid w:val="00A47E59"/>
    <w:rsid w:val="00A70D6F"/>
    <w:rsid w:val="00B05EAE"/>
    <w:rsid w:val="00B472FB"/>
    <w:rsid w:val="00B637B1"/>
    <w:rsid w:val="00BB1E90"/>
    <w:rsid w:val="00BB3D51"/>
    <w:rsid w:val="00C16B4A"/>
    <w:rsid w:val="00CA461E"/>
    <w:rsid w:val="00E830BD"/>
    <w:rsid w:val="00EA246F"/>
    <w:rsid w:val="00EB60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6DE9"/>
  </w:style>
  <w:style w:type="paragraph" w:customStyle="1" w:styleId="FE468E24B17E43D4A32E20E17C1422DA">
    <w:name w:val="FE468E24B17E43D4A32E20E17C1422DA"/>
    <w:rsid w:val="00006DE9"/>
  </w:style>
  <w:style w:type="paragraph" w:customStyle="1" w:styleId="52A5C191E4DF431E87D98EDC65EAD8B3">
    <w:name w:val="52A5C191E4DF431E87D98EDC65EAD8B3"/>
    <w:rsid w:val="00006D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19C0F-A131-406A-94DD-8820F9AB706F}">
  <ds:schemaRefs>
    <ds:schemaRef ds:uri="http://schemas.openxmlformats.org/officeDocument/2006/bibliography"/>
  </ds:schemaRefs>
</ds:datastoreItem>
</file>

<file path=customXml/itemProps4.xml><?xml version="1.0" encoding="utf-8"?>
<ds:datastoreItem xmlns:ds="http://schemas.openxmlformats.org/officeDocument/2006/customXml" ds:itemID="{0B18977E-F372-4E77-B534-498B77704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Styrdokument</Template>
  <TotalTime>5</TotalTime>
  <Pages>10</Pages>
  <Words>1882</Words>
  <Characters>9980</Characters>
  <Application>Microsoft Office Word</Application>
  <DocSecurity>4</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Dahl</dc:creator>
  <cp:keywords/>
  <dc:description/>
  <cp:lastModifiedBy>Marcus Johansson</cp:lastModifiedBy>
  <cp:revision>2</cp:revision>
  <dcterms:created xsi:type="dcterms:W3CDTF">2022-12-08T09:31:00Z</dcterms:created>
  <dcterms:modified xsi:type="dcterms:W3CDTF">2022-12-08T09:31:00Z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