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2940B" w14:textId="0A9F324A" w:rsidR="00645197" w:rsidRPr="006E18F8" w:rsidRDefault="00645197" w:rsidP="00645197">
      <w:pPr>
        <w:pStyle w:val="Rubrik"/>
        <w:rPr>
          <w:sz w:val="48"/>
          <w:szCs w:val="48"/>
        </w:rPr>
      </w:pPr>
      <w:bookmarkStart w:id="0" w:name="_Toc38982640"/>
      <w:bookmarkStart w:id="1" w:name="_Toc169788630"/>
      <w:r w:rsidRPr="006E18F8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279AF8D" wp14:editId="0150708B">
            <wp:simplePos x="0" y="0"/>
            <wp:positionH relativeFrom="page">
              <wp:posOffset>628650</wp:posOffset>
            </wp:positionH>
            <wp:positionV relativeFrom="margin">
              <wp:posOffset>-3132455</wp:posOffset>
            </wp:positionV>
            <wp:extent cx="864000" cy="727200"/>
            <wp:effectExtent l="0" t="0" r="0" b="0"/>
            <wp:wrapNone/>
            <wp:docPr id="4" name="Bildobjekt 4" descr="Lidköping kommun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8F8" w:rsidRPr="006E18F8">
        <w:rPr>
          <w:sz w:val="48"/>
          <w:szCs w:val="48"/>
        </w:rPr>
        <w:t xml:space="preserve"> </w:t>
      </w:r>
      <w:bookmarkEnd w:id="0"/>
      <w:r w:rsidR="004D6133" w:rsidRPr="004D6133">
        <w:rPr>
          <w:sz w:val="48"/>
          <w:szCs w:val="48"/>
        </w:rPr>
        <w:t xml:space="preserve">ÄGARDIREKTIV FÖR </w:t>
      </w:r>
      <w:r w:rsidR="003C0620">
        <w:rPr>
          <w:sz w:val="48"/>
          <w:szCs w:val="48"/>
        </w:rPr>
        <w:t xml:space="preserve">LIDKÖPINGS </w:t>
      </w:r>
      <w:r w:rsidR="00EC22AB">
        <w:rPr>
          <w:sz w:val="48"/>
          <w:szCs w:val="48"/>
        </w:rPr>
        <w:t xml:space="preserve">NÄRINGSLIVSFASTIGHETER </w:t>
      </w:r>
      <w:r w:rsidR="004D6133" w:rsidRPr="004D6133">
        <w:rPr>
          <w:sz w:val="48"/>
          <w:szCs w:val="48"/>
        </w:rPr>
        <w:t>AB</w:t>
      </w:r>
      <w:bookmarkEnd w:id="1"/>
    </w:p>
    <w:p w14:paraId="7CE62603" w14:textId="4B6214E6" w:rsidR="005D5F16" w:rsidRDefault="005D5F16" w:rsidP="005D5F16">
      <w:pPr>
        <w:pStyle w:val="Underrubrik"/>
      </w:pPr>
    </w:p>
    <w:p w14:paraId="244D2DE3" w14:textId="77777777" w:rsidR="005D5F16" w:rsidRPr="005D5F16" w:rsidRDefault="005D5F16" w:rsidP="005D5F16">
      <w:pPr>
        <w:pStyle w:val="Underrubrik"/>
      </w:pPr>
    </w:p>
    <w:p w14:paraId="3FE62D6A" w14:textId="77777777" w:rsidR="00645197" w:rsidRPr="00EF5A21" w:rsidRDefault="00645197" w:rsidP="00EF5A21">
      <w:pPr>
        <w:sectPr w:rsidR="00645197" w:rsidRPr="00EF5A21" w:rsidSect="006B74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985" w:bottom="8222" w:left="1985" w:header="567" w:footer="567" w:gutter="0"/>
          <w:cols w:space="708"/>
          <w:vAlign w:val="bottom"/>
          <w:titlePg/>
          <w:docGrid w:linePitch="360"/>
        </w:sectPr>
      </w:pPr>
      <w:r w:rsidRPr="003F0D3A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A4071" wp14:editId="6C86EE84">
                <wp:simplePos x="0" y="0"/>
                <wp:positionH relativeFrom="margin">
                  <wp:posOffset>8890</wp:posOffset>
                </wp:positionH>
                <wp:positionV relativeFrom="margin">
                  <wp:posOffset>8265795</wp:posOffset>
                </wp:positionV>
                <wp:extent cx="5191125" cy="753110"/>
                <wp:effectExtent l="0" t="0" r="9525" b="889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75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8DD2F" w14:textId="56820E80" w:rsidR="00645197" w:rsidRPr="00D97E14" w:rsidRDefault="00645197" w:rsidP="00645197">
                            <w:pPr>
                              <w:pStyle w:val="UnderrubrikAnsvarig"/>
                            </w:pPr>
                            <w:r>
                              <w:t xml:space="preserve">Antagen av </w:t>
                            </w:r>
                            <w:r w:rsidR="003C0620">
                              <w:t>k</w:t>
                            </w:r>
                            <w:r w:rsidR="006E18F8">
                              <w:t>ommunfullmäktige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254218442"/>
                                <w:date w:fullDate="2024-06-17T00:00:00Z">
                                  <w:dateFormat w:val="yyyy-MM-dd"/>
                                  <w:lid w:val="sv-SE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6E18F8">
                                  <w:t>2024-</w:t>
                                </w:r>
                                <w:r w:rsidR="004D76B2">
                                  <w:t>06</w:t>
                                </w:r>
                                <w:r w:rsidR="006E18F8">
                                  <w:t>-</w:t>
                                </w:r>
                                <w:r w:rsidR="004D76B2">
                                  <w:t>17</w:t>
                                </w:r>
                              </w:sdtContent>
                            </w:sdt>
                            <w:r w:rsidRPr="00D97E1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A4071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.7pt;margin-top:650.85pt;width:408.75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" filled="f" stroked="f" strokeweight=".5pt">
                <v:textbox inset=".1mm,.1mm,.1mm,.1mm">
                  <w:txbxContent>
                    <w:p w14:paraId="5248DD2F" w14:textId="56820E80" w:rsidR="00645197" w:rsidRPr="00D97E14" w:rsidRDefault="00645197" w:rsidP="00645197">
                      <w:pPr>
                        <w:pStyle w:val="UnderrubrikAnsvarig"/>
                      </w:pPr>
                      <w:r>
                        <w:t xml:space="preserve">Antagen av </w:t>
                      </w:r>
                      <w:r w:rsidR="003C0620">
                        <w:t>k</w:t>
                      </w:r>
                      <w:r w:rsidR="006E18F8">
                        <w:t>ommunfullmäktige</w:t>
                      </w:r>
                      <w:r>
                        <w:t xml:space="preserve"> </w:t>
                      </w:r>
                      <w:sdt>
                        <w:sdtPr>
                          <w:id w:val="-254218442"/>
                          <w:date w:fullDate="2024-06-17T00:00:00Z">
                            <w:dateFormat w:val="yyyy-MM-dd"/>
                            <w:lid w:val="sv-S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6E18F8">
                            <w:t>2024-</w:t>
                          </w:r>
                          <w:r w:rsidR="004D76B2">
                            <w:t>06</w:t>
                          </w:r>
                          <w:r w:rsidR="006E18F8">
                            <w:t>-</w:t>
                          </w:r>
                          <w:r w:rsidR="004D76B2">
                            <w:t>17</w:t>
                          </w:r>
                        </w:sdtContent>
                      </w:sdt>
                      <w:r w:rsidRPr="00D97E14"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C690E13" w14:textId="77777777" w:rsidR="00FB4EF4" w:rsidRPr="00F85D36" w:rsidRDefault="00FB4EF4" w:rsidP="00F85D36">
      <w:pPr>
        <w:pStyle w:val="Rubrik1"/>
        <w:rPr>
          <w:sz w:val="32"/>
        </w:rPr>
      </w:pPr>
      <w:bookmarkStart w:id="2" w:name="_Toc37867971"/>
      <w:bookmarkStart w:id="3" w:name="_Toc38982641"/>
      <w:bookmarkStart w:id="4" w:name="_Toc166061470"/>
      <w:bookmarkStart w:id="5" w:name="_Toc169788631"/>
      <w:r w:rsidRPr="00F85D36">
        <w:rPr>
          <w:sz w:val="32"/>
        </w:rPr>
        <w:lastRenderedPageBreak/>
        <w:t>Dokumentinformation</w:t>
      </w:r>
      <w:bookmarkEnd w:id="2"/>
      <w:bookmarkEnd w:id="3"/>
      <w:bookmarkEnd w:id="4"/>
      <w:bookmarkEnd w:id="5"/>
    </w:p>
    <w:p w14:paraId="654DF58C" w14:textId="4EA47011" w:rsidR="00FB4EF4" w:rsidRDefault="00FB4EF4" w:rsidP="00CE27D5">
      <w:pPr>
        <w:pStyle w:val="Dokumentinformation"/>
      </w:pPr>
      <w:r w:rsidRPr="00CE27D5">
        <w:t>Fastställt</w:t>
      </w:r>
      <w:r>
        <w:t xml:space="preserve"> av:</w:t>
      </w:r>
      <w:r>
        <w:tab/>
      </w:r>
      <w:r w:rsidR="00873837">
        <w:t>Kommunfullmäktige</w:t>
      </w:r>
    </w:p>
    <w:p w14:paraId="7AD1E56E" w14:textId="2B7670AF" w:rsidR="00FB4EF4" w:rsidRDefault="00FB4EF4" w:rsidP="00CE27D5">
      <w:pPr>
        <w:pStyle w:val="Dokumentinformation"/>
      </w:pPr>
      <w:r>
        <w:t>Fastställt, datum:</w:t>
      </w:r>
      <w:r>
        <w:tab/>
      </w:r>
      <w:sdt>
        <w:sdtPr>
          <w:id w:val="-1364672678"/>
          <w:placeholder>
            <w:docPart w:val="04C363A9879C49B7A21C235386942241"/>
          </w:placeholder>
          <w:date w:fullDate="2024-06-17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6E18F8">
            <w:t>2024-</w:t>
          </w:r>
          <w:r w:rsidR="004D76B2">
            <w:t>06</w:t>
          </w:r>
          <w:r w:rsidR="006E18F8">
            <w:t>-</w:t>
          </w:r>
          <w:r w:rsidR="004D76B2">
            <w:t>17</w:t>
          </w:r>
        </w:sdtContent>
      </w:sdt>
    </w:p>
    <w:p w14:paraId="615BAA8A" w14:textId="156C2574" w:rsidR="00727C42" w:rsidRDefault="00FB4EF4" w:rsidP="00CE27D5">
      <w:pPr>
        <w:pStyle w:val="Dokumentinformation"/>
      </w:pPr>
      <w:r>
        <w:t>Dokumentsansvarig:</w:t>
      </w:r>
      <w:r>
        <w:tab/>
      </w:r>
      <w:r w:rsidR="006E18F8" w:rsidRPr="00873837">
        <w:t>Ekonomichef</w:t>
      </w:r>
    </w:p>
    <w:p w14:paraId="14AA5A76" w14:textId="49D396A1" w:rsidR="00FB4EF4" w:rsidRDefault="00FB4EF4" w:rsidP="00CE27D5">
      <w:pPr>
        <w:pStyle w:val="Dokumentinformation"/>
      </w:pPr>
      <w:r>
        <w:t>Ansvarig för revidering:</w:t>
      </w:r>
      <w:r>
        <w:tab/>
      </w:r>
      <w:r w:rsidR="00873837">
        <w:t>Ekonomichef</w:t>
      </w:r>
    </w:p>
    <w:p w14:paraId="665D0AAD" w14:textId="7619AB0F" w:rsidR="00FB4EF4" w:rsidRDefault="00FB4EF4" w:rsidP="00CE27D5">
      <w:pPr>
        <w:pStyle w:val="Dokumentinformation"/>
      </w:pPr>
      <w:r>
        <w:t>Gäller för:</w:t>
      </w:r>
      <w:r>
        <w:tab/>
      </w:r>
      <w:r w:rsidR="00370765">
        <w:t xml:space="preserve">Lidköpings </w:t>
      </w:r>
      <w:r w:rsidR="00370765" w:rsidRPr="00370765">
        <w:t>Näringslivsfastigheter</w:t>
      </w:r>
      <w:r w:rsidR="00370765">
        <w:t xml:space="preserve"> AB</w:t>
      </w:r>
      <w:r w:rsidR="006E18F8">
        <w:t xml:space="preserve">, </w:t>
      </w:r>
      <w:r w:rsidR="00370765" w:rsidRPr="00370765">
        <w:t>556097-0120</w:t>
      </w:r>
    </w:p>
    <w:p w14:paraId="1A6F7654" w14:textId="0DAEC9D0" w:rsidR="00FB4EF4" w:rsidRDefault="00FB4EF4" w:rsidP="00CE27D5">
      <w:pPr>
        <w:pStyle w:val="Dokumentinformation"/>
      </w:pPr>
      <w:r>
        <w:t>Gäller till, datum:</w:t>
      </w:r>
      <w:r>
        <w:tab/>
      </w:r>
      <w:sdt>
        <w:sdtPr>
          <w:id w:val="1651631278"/>
          <w:placeholder>
            <w:docPart w:val="DDF9CCD292F84053BE94BBD9BD725C12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6E18F8">
            <w:t>Tills</w:t>
          </w:r>
          <w:r w:rsidR="00001EA0">
            <w:t xml:space="preserve"> </w:t>
          </w:r>
          <w:r w:rsidR="006E18F8">
            <w:t>vidare</w:t>
          </w:r>
        </w:sdtContent>
      </w:sdt>
    </w:p>
    <w:p w14:paraId="48F6F729" w14:textId="77777777" w:rsidR="00CE27D5" w:rsidRDefault="00CE27D5" w:rsidP="00FB4EF4">
      <w:pPr>
        <w:tabs>
          <w:tab w:val="left" w:pos="2835"/>
        </w:tabs>
        <w:sectPr w:rsidR="00CE27D5" w:rsidSect="006B74E1">
          <w:headerReference w:type="first" r:id="rId18"/>
          <w:pgSz w:w="11906" w:h="16838" w:code="9"/>
          <w:pgMar w:top="1418" w:right="2268" w:bottom="1418" w:left="2268" w:header="567" w:footer="567" w:gutter="0"/>
          <w:cols w:space="708"/>
          <w:vAlign w:val="bottom"/>
          <w:docGrid w:linePitch="360"/>
        </w:sectPr>
      </w:pPr>
    </w:p>
    <w:sdt>
      <w:sdtPr>
        <w:rPr>
          <w:lang w:val="sv-SE"/>
        </w:rPr>
        <w:id w:val="73775340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sz w:val="24"/>
          <w:szCs w:val="22"/>
        </w:rPr>
      </w:sdtEndPr>
      <w:sdtContent>
        <w:p w14:paraId="7BBBBC94" w14:textId="2DEBB147" w:rsidR="004D76B2" w:rsidRDefault="004D76B2">
          <w:pPr>
            <w:pStyle w:val="Innehllsfrteckningsrubrik"/>
          </w:pPr>
          <w:r>
            <w:rPr>
              <w:lang w:val="sv-SE"/>
            </w:rPr>
            <w:t>Innehåll</w:t>
          </w:r>
        </w:p>
        <w:p w14:paraId="31D465F6" w14:textId="063972B4" w:rsidR="004D76B2" w:rsidRDefault="004D76B2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sv-S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788630" w:history="1">
            <w:r w:rsidRPr="00E2447B">
              <w:rPr>
                <w:rStyle w:val="Hyperlnk"/>
                <w:noProof/>
              </w:rPr>
              <w:t xml:space="preserve"> ÄGARDIREKTIV FÖR LIDKÖPINGS NÄRINGSLIVSFASTIGHETER AB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_Toc169788630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5850AE" w14:textId="19245A69" w:rsidR="004D76B2" w:rsidRDefault="004D76B2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sv-SE"/>
              <w14:ligatures w14:val="standardContextual"/>
            </w:rPr>
          </w:pPr>
          <w:hyperlink w:anchor="_Toc169788631" w:history="1">
            <w:r w:rsidRPr="00E2447B">
              <w:rPr>
                <w:rStyle w:val="Hyperlnk"/>
                <w:noProof/>
              </w:rPr>
              <w:t>Dokumentinformation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_Toc169788631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BF389" w14:textId="4AD488D9" w:rsidR="004D76B2" w:rsidRDefault="004D76B2">
          <w:pPr>
            <w:pStyle w:val="Innehll2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69788632" w:history="1">
            <w:r w:rsidRPr="00E2447B">
              <w:rPr>
                <w:rStyle w:val="Hyperlnk"/>
                <w:noProof/>
              </w:rPr>
              <w:t>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E2447B">
              <w:rPr>
                <w:rStyle w:val="Hyperlnk"/>
                <w:noProof/>
              </w:rPr>
              <w:t>Bolaget som en del av den kommunala organisationen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_Toc169788632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5A9DD3" w14:textId="7EDBD880" w:rsidR="004D76B2" w:rsidRDefault="004D76B2">
          <w:pPr>
            <w:pStyle w:val="Innehll3"/>
            <w:tabs>
              <w:tab w:val="left" w:pos="1200"/>
              <w:tab w:val="right" w:leader="dot" w:pos="736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69788633" w:history="1">
            <w:r w:rsidRPr="00E2447B">
              <w:rPr>
                <w:rStyle w:val="Hyperlnk"/>
                <w:noProof/>
              </w:rPr>
              <w:t>1.1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E2447B">
              <w:rPr>
                <w:rStyle w:val="Hyperlnk"/>
                <w:noProof/>
              </w:rPr>
              <w:t>Förhållande till Lidköpings kommun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_Toc169788633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54CF7" w14:textId="6261EBEB" w:rsidR="004D76B2" w:rsidRDefault="004D76B2">
          <w:pPr>
            <w:pStyle w:val="Innehll2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69788634" w:history="1">
            <w:r w:rsidRPr="00E2447B">
              <w:rPr>
                <w:rStyle w:val="Hyperlnk"/>
                <w:noProof/>
              </w:rPr>
              <w:t>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E2447B">
              <w:rPr>
                <w:rStyle w:val="Hyperlnk"/>
                <w:noProof/>
              </w:rPr>
              <w:t>Bolagets verksamhet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_Toc169788634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68B1A" w14:textId="0F923F76" w:rsidR="004D76B2" w:rsidRDefault="004D76B2">
          <w:pPr>
            <w:pStyle w:val="Innehll2"/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69788635" w:history="1">
            <w:r w:rsidRPr="00E2447B">
              <w:rPr>
                <w:rStyle w:val="Hyperlnk"/>
                <w:noProof/>
              </w:rPr>
              <w:t>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Pr="00E2447B">
              <w:rPr>
                <w:rStyle w:val="Hyperlnk"/>
                <w:noProof/>
              </w:rPr>
              <w:t>Ekonomiska 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_Toc169788635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AE5A31" w14:textId="49218241" w:rsidR="00725BF9" w:rsidRPr="00725BF9" w:rsidRDefault="004D76B2" w:rsidP="00725BF9">
          <w:r>
            <w:rPr>
              <w:b/>
              <w:bCs/>
            </w:rPr>
            <w:fldChar w:fldCharType="end"/>
          </w:r>
        </w:p>
      </w:sdtContent>
    </w:sdt>
    <w:p w14:paraId="1E52982C" w14:textId="77777777" w:rsidR="00D26878" w:rsidRDefault="00D26878">
      <w:pPr>
        <w:rPr>
          <w:rFonts w:asciiTheme="majorHAnsi" w:eastAsiaTheme="majorEastAsia" w:hAnsiTheme="majorHAnsi" w:cstheme="majorBidi"/>
          <w:sz w:val="44"/>
          <w:szCs w:val="26"/>
        </w:rPr>
      </w:pPr>
      <w:bookmarkStart w:id="6" w:name="_Toc38982642"/>
      <w:r>
        <w:br w:type="page"/>
      </w:r>
    </w:p>
    <w:p w14:paraId="55F2D3F9" w14:textId="100FEF33" w:rsidR="00D26878" w:rsidRPr="00D26878" w:rsidRDefault="006E18F8" w:rsidP="00D26878">
      <w:pPr>
        <w:pStyle w:val="Rubrik2"/>
      </w:pPr>
      <w:bookmarkStart w:id="7" w:name="_Toc166061471"/>
      <w:bookmarkStart w:id="8" w:name="_Toc169788632"/>
      <w:r w:rsidRPr="006E18F8">
        <w:lastRenderedPageBreak/>
        <w:t>Bolaget som en del av den kommunala organisationen</w:t>
      </w:r>
      <w:bookmarkEnd w:id="6"/>
      <w:bookmarkEnd w:id="7"/>
      <w:bookmarkEnd w:id="8"/>
    </w:p>
    <w:p w14:paraId="2AC4087D" w14:textId="16A4AA30" w:rsidR="00873837" w:rsidRPr="004D76B2" w:rsidRDefault="00370765" w:rsidP="00370765">
      <w:pPr>
        <w:rPr>
          <w:highlight w:val="yellow"/>
        </w:rPr>
      </w:pPr>
      <w:r w:rsidRPr="004D76B2">
        <w:t xml:space="preserve">Detta ägardirektiv avser </w:t>
      </w:r>
      <w:r w:rsidR="00FB6B45" w:rsidRPr="004D76B2">
        <w:t xml:space="preserve">Lidköpings </w:t>
      </w:r>
      <w:r w:rsidRPr="004D76B2">
        <w:t>Näringslivsfastigheter</w:t>
      </w:r>
      <w:r w:rsidR="00FB6B45" w:rsidRPr="004D76B2">
        <w:t xml:space="preserve"> AB</w:t>
      </w:r>
      <w:r w:rsidRPr="004D76B2">
        <w:t xml:space="preserve"> (</w:t>
      </w:r>
      <w:bookmarkStart w:id="9" w:name="_Hlk165636343"/>
      <w:r w:rsidRPr="004D76B2">
        <w:t>556097-0120</w:t>
      </w:r>
      <w:bookmarkEnd w:id="9"/>
      <w:r w:rsidRPr="004D76B2">
        <w:t>), nedan kallat bolaget, och har antagits av kommunfullmäktige i Lidköpings kommun 202</w:t>
      </w:r>
      <w:r w:rsidR="00873837" w:rsidRPr="004D76B2">
        <w:t>4</w:t>
      </w:r>
      <w:r w:rsidRPr="004D76B2">
        <w:t>-</w:t>
      </w:r>
      <w:r w:rsidR="004D76B2" w:rsidRPr="004D76B2">
        <w:t>06</w:t>
      </w:r>
      <w:r w:rsidR="00FB6B45" w:rsidRPr="004D76B2">
        <w:t>-</w:t>
      </w:r>
      <w:r w:rsidR="004D76B2" w:rsidRPr="004D76B2">
        <w:t>17</w:t>
      </w:r>
      <w:r w:rsidRPr="004D76B2">
        <w:t xml:space="preserve"> och därefter fastställts på bolagsstämma i bolaget </w:t>
      </w:r>
      <w:r w:rsidRPr="00873837">
        <w:rPr>
          <w:highlight w:val="yellow"/>
        </w:rPr>
        <w:t>202</w:t>
      </w:r>
      <w:r w:rsidR="00873837" w:rsidRPr="00873837">
        <w:rPr>
          <w:highlight w:val="yellow"/>
        </w:rPr>
        <w:t>4</w:t>
      </w:r>
      <w:r w:rsidRPr="00873837">
        <w:rPr>
          <w:highlight w:val="yellow"/>
        </w:rPr>
        <w:t>-XX-XX.</w:t>
      </w:r>
    </w:p>
    <w:p w14:paraId="6B631336" w14:textId="77777777" w:rsidR="00873837" w:rsidRDefault="00873837" w:rsidP="00370765"/>
    <w:p w14:paraId="1273010B" w14:textId="609FA61C" w:rsidR="00370765" w:rsidRPr="00873837" w:rsidRDefault="00831D24" w:rsidP="00370765">
      <w:pPr>
        <w:rPr>
          <w:strike/>
        </w:rPr>
      </w:pPr>
      <w:r w:rsidRPr="004D76B2">
        <w:rPr>
          <w:rFonts w:ascii="Times New Roman" w:hAnsi="Times New Roman" w:cs="Times New Roman"/>
        </w:rPr>
        <w:t>Ägardirektiv som är gemensamma för alla helägda bolag behandlas i styrdokument Bolagspolicy och gemensamt ägardirektiv för kommunens helägda bolag (antagen av kommunfullmäktige 202</w:t>
      </w:r>
      <w:r w:rsidR="00FB6B45" w:rsidRPr="004D76B2">
        <w:rPr>
          <w:rFonts w:ascii="Times New Roman" w:hAnsi="Times New Roman" w:cs="Times New Roman"/>
        </w:rPr>
        <w:t>4-</w:t>
      </w:r>
      <w:r w:rsidR="004D76B2" w:rsidRPr="004D76B2">
        <w:rPr>
          <w:rFonts w:ascii="Times New Roman" w:hAnsi="Times New Roman" w:cs="Times New Roman"/>
        </w:rPr>
        <w:t>06</w:t>
      </w:r>
      <w:r w:rsidR="00FB6B45" w:rsidRPr="004D76B2">
        <w:rPr>
          <w:rFonts w:ascii="Times New Roman" w:hAnsi="Times New Roman" w:cs="Times New Roman"/>
        </w:rPr>
        <w:t>-</w:t>
      </w:r>
      <w:r w:rsidR="004D76B2" w:rsidRPr="004D76B2">
        <w:rPr>
          <w:rFonts w:ascii="Times New Roman" w:hAnsi="Times New Roman" w:cs="Times New Roman"/>
        </w:rPr>
        <w:t>17</w:t>
      </w:r>
      <w:r w:rsidRPr="004D76B2">
        <w:rPr>
          <w:rFonts w:ascii="Times New Roman" w:hAnsi="Times New Roman" w:cs="Times New Roman"/>
        </w:rPr>
        <w:t>). Ägardirektiv som är specifikt för respektive bolag återfinns i bolagens specifika ägardirektiv och bolagsordning.</w:t>
      </w:r>
      <w:r>
        <w:rPr>
          <w:rFonts w:ascii="Times New Roman" w:hAnsi="Times New Roman" w:cs="Times New Roman"/>
        </w:rPr>
        <w:t xml:space="preserve">  </w:t>
      </w:r>
      <w:r w:rsidR="00370765">
        <w:rPr>
          <w:strike/>
        </w:rPr>
        <w:br/>
      </w:r>
    </w:p>
    <w:p w14:paraId="4BCD9188" w14:textId="77777777" w:rsidR="00370765" w:rsidRPr="004D76B2" w:rsidRDefault="00370765" w:rsidP="006A3592">
      <w:pPr>
        <w:pStyle w:val="Rubrik3"/>
      </w:pPr>
      <w:bookmarkStart w:id="10" w:name="_Toc166061472"/>
      <w:bookmarkStart w:id="11" w:name="_Toc169788633"/>
      <w:r w:rsidRPr="004D76B2">
        <w:t>Förhållande till Lidköpings kommun</w:t>
      </w:r>
      <w:bookmarkEnd w:id="10"/>
      <w:bookmarkEnd w:id="11"/>
    </w:p>
    <w:p w14:paraId="2854DE0F" w14:textId="77777777" w:rsidR="00370765" w:rsidRPr="004D76B2" w:rsidRDefault="00370765" w:rsidP="00370765">
      <w:pPr>
        <w:pStyle w:val="Ingetavstnd"/>
        <w:rPr>
          <w:rFonts w:asciiTheme="majorHAnsi" w:hAnsiTheme="majorHAnsi" w:cstheme="majorHAnsi"/>
          <w:b/>
          <w:bCs/>
          <w:sz w:val="22"/>
        </w:rPr>
      </w:pPr>
    </w:p>
    <w:p w14:paraId="5AD79C25" w14:textId="1A5C72FD" w:rsidR="00370765" w:rsidRPr="004D76B2" w:rsidRDefault="00370765" w:rsidP="00370765">
      <w:pPr>
        <w:rPr>
          <w:strike/>
        </w:rPr>
      </w:pPr>
      <w:r w:rsidRPr="004D76B2">
        <w:t xml:space="preserve">Bolaget ägs av koncernmoderbolaget Lidköping Stadshus AB som i sin tur ägs av Lidköpings kommun. </w:t>
      </w:r>
    </w:p>
    <w:p w14:paraId="1C8E2836" w14:textId="77777777" w:rsidR="00370765" w:rsidRPr="000E107F" w:rsidRDefault="00370765" w:rsidP="0037076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trike/>
          <w:highlight w:val="yellow"/>
        </w:rPr>
      </w:pPr>
    </w:p>
    <w:p w14:paraId="14A96142" w14:textId="36DF3531" w:rsidR="00370765" w:rsidRPr="004D76B2" w:rsidRDefault="00370765" w:rsidP="006A3592">
      <w:pPr>
        <w:pStyle w:val="Rubrik2"/>
      </w:pPr>
      <w:bookmarkStart w:id="12" w:name="_Toc166061473"/>
      <w:bookmarkStart w:id="13" w:name="_Toc169788634"/>
      <w:r w:rsidRPr="004D76B2">
        <w:t>Bolagets verksamhet</w:t>
      </w:r>
      <w:bookmarkEnd w:id="12"/>
      <w:bookmarkEnd w:id="13"/>
    </w:p>
    <w:p w14:paraId="0150A246" w14:textId="0D6E02D1" w:rsidR="00873837" w:rsidRPr="004D76B2" w:rsidRDefault="00873837" w:rsidP="00873837">
      <w:r w:rsidRPr="004D76B2">
        <w:t>Bolaget får ej bedriva verksamhet som inte är förenlig med bolagsordningen.</w:t>
      </w:r>
      <w:r w:rsidRPr="004D76B2">
        <w:br/>
      </w:r>
      <w:r w:rsidRPr="004D76B2">
        <w:br/>
        <w:t>Bolaget får ej heller bedriva verksamhet som inte är förenlig med den kommunala kompetensen.</w:t>
      </w:r>
    </w:p>
    <w:p w14:paraId="7DF4D054" w14:textId="77777777" w:rsidR="00873837" w:rsidRPr="004D76B2" w:rsidRDefault="00873837" w:rsidP="00873837">
      <w:pPr>
        <w:spacing w:after="27"/>
      </w:pPr>
      <w:r w:rsidRPr="004D76B2">
        <w:t xml:space="preserve">Bolaget ska genom att bygga eller förvärva samt förvalta byggnader tillgodose såväl små företags som besöksnäringens behov av lokaler inom Lidköpings kommun. Verksamheten ska inriktas på företagarkollektivet i allmänhet. </w:t>
      </w:r>
    </w:p>
    <w:p w14:paraId="33E914A9" w14:textId="77777777" w:rsidR="00873837" w:rsidRPr="004D76B2" w:rsidRDefault="00873837" w:rsidP="00873837">
      <w:pPr>
        <w:spacing w:after="27"/>
        <w:ind w:left="1411"/>
      </w:pPr>
    </w:p>
    <w:p w14:paraId="0FCA71D6" w14:textId="77777777" w:rsidR="00873837" w:rsidRPr="004D76B2" w:rsidRDefault="00873837" w:rsidP="00873837">
      <w:pPr>
        <w:spacing w:after="27"/>
      </w:pPr>
      <w:r w:rsidRPr="004D76B2">
        <w:t xml:space="preserve">Genom regelbundna kontakter med kommunledning, sektorer, enskilda företag, enskilda föreningar och näringslivets lokala organisationer ska bolaget hålla sig à jour med och öka kunskapen om de olika lokalbehov som behöver lösas samt medverka till en positiv utveckling i näringslivet i Lidköpings kommun. </w:t>
      </w:r>
    </w:p>
    <w:p w14:paraId="647DDB6F" w14:textId="77777777" w:rsidR="00873837" w:rsidRPr="004D76B2" w:rsidRDefault="00873837" w:rsidP="00873837">
      <w:pPr>
        <w:spacing w:after="27"/>
        <w:ind w:left="1411"/>
      </w:pPr>
    </w:p>
    <w:p w14:paraId="4B58101C" w14:textId="77777777" w:rsidR="00873837" w:rsidRPr="004D76B2" w:rsidRDefault="00873837" w:rsidP="00873837">
      <w:pPr>
        <w:spacing w:after="27"/>
      </w:pPr>
      <w:r w:rsidRPr="004D76B2">
        <w:lastRenderedPageBreak/>
        <w:t xml:space="preserve">Bolaget kan också ges särskilda uppdrag att medverka vid lokalförsörjning till kommunala verksamheter och föreningslivet. </w:t>
      </w:r>
    </w:p>
    <w:p w14:paraId="0C6ED366" w14:textId="77777777" w:rsidR="00873837" w:rsidRPr="004D76B2" w:rsidRDefault="00873837" w:rsidP="00873837">
      <w:pPr>
        <w:spacing w:after="27"/>
        <w:ind w:left="1411"/>
      </w:pPr>
      <w:r w:rsidRPr="004D76B2">
        <w:t xml:space="preserve"> </w:t>
      </w:r>
    </w:p>
    <w:p w14:paraId="1B44D761" w14:textId="2D3BE423" w:rsidR="00370765" w:rsidRPr="004D76B2" w:rsidRDefault="00873837" w:rsidP="004D76B2">
      <w:pPr>
        <w:spacing w:after="27"/>
      </w:pPr>
      <w:r w:rsidRPr="004D76B2">
        <w:t>Bolaget kan också ges uppdrag att medverka i särskilda utvecklingsprojekt där fastighetsfrågor är av stor betydelse.</w:t>
      </w:r>
      <w:r w:rsidR="006A3592">
        <w:rPr>
          <w:rFonts w:ascii="Times New Roman" w:hAnsi="Times New Roman" w:cs="Times New Roman"/>
          <w:strike/>
        </w:rPr>
        <w:br/>
      </w:r>
    </w:p>
    <w:p w14:paraId="3B076427" w14:textId="280AACD3" w:rsidR="00370765" w:rsidRPr="005476CA" w:rsidRDefault="00370765" w:rsidP="006A3592">
      <w:pPr>
        <w:pStyle w:val="Rubrik2"/>
      </w:pPr>
      <w:bookmarkStart w:id="14" w:name="_Toc166061475"/>
      <w:bookmarkStart w:id="15" w:name="_Toc169788635"/>
      <w:r w:rsidRPr="00AF2956">
        <w:t>Ekonomiska mål</w:t>
      </w:r>
      <w:bookmarkEnd w:id="14"/>
      <w:bookmarkEnd w:id="15"/>
    </w:p>
    <w:p w14:paraId="64798B09" w14:textId="1F5D215E" w:rsidR="006E18F8" w:rsidRPr="004D76B2" w:rsidRDefault="00370765" w:rsidP="00370765">
      <w:r>
        <w:t>Bolagets verksamhet ska bedrivas enligt affärsmässiga principer, och vara ekonomiskt självbärande.</w:t>
      </w:r>
      <w:r w:rsidRPr="00200F94">
        <w:t xml:space="preserve"> </w:t>
      </w:r>
      <w:r w:rsidR="006A3592">
        <w:br/>
      </w:r>
      <w:r w:rsidR="006A3592">
        <w:br/>
      </w:r>
      <w:r w:rsidRPr="00AF2956">
        <w:t xml:space="preserve">Bolagets ska följa kommunens finanspolicy. </w:t>
      </w:r>
      <w:r w:rsidR="006A3592">
        <w:br/>
      </w:r>
      <w:r w:rsidR="006A3592">
        <w:br/>
      </w:r>
      <w:r w:rsidRPr="00AF2956">
        <w:t xml:space="preserve">Bolagets ekonomiska mål är att direktavkastningen på fastigheterna aldrig ska understiga 3%. </w:t>
      </w:r>
      <w:r w:rsidR="006A3592">
        <w:br/>
      </w:r>
      <w:r w:rsidR="006A3592">
        <w:br/>
      </w:r>
      <w:r w:rsidRPr="00AF2956">
        <w:t xml:space="preserve">Direktavkastningen definieras som fastigheternas driftnetto dividerat med beräknat marknadsvärde, och där driftnettot är lika med fastigheternas intäkter minus drift- och underhållskostnader samt fastighetsskatt.  </w:t>
      </w:r>
      <w:r w:rsidR="006A3592">
        <w:br/>
      </w:r>
      <w:r w:rsidR="006A3592">
        <w:br/>
      </w:r>
      <w:r w:rsidRPr="00AF2956">
        <w:t xml:space="preserve">Bolagets långsiktiga mål är att bolagets soliditet bör vara lägst 15%. </w:t>
      </w:r>
      <w:r w:rsidR="006A3592">
        <w:br/>
      </w:r>
      <w:r w:rsidR="006A3592">
        <w:br/>
      </w:r>
      <w:r w:rsidRPr="00AF2956">
        <w:t xml:space="preserve">Bolaget ska, om styrelsen för bolaget bedömer att resultatet så medger, till kommunen lämna årlig avkastning på insatt aktiekapital. Avkastningen ska vara lika med räntan på kommunens koncernkonto för inlåning. </w:t>
      </w:r>
    </w:p>
    <w:sectPr w:rsidR="006E18F8" w:rsidRPr="004D76B2" w:rsidSect="006B74E1">
      <w:pgSz w:w="11906" w:h="16838" w:code="9"/>
      <w:pgMar w:top="1418" w:right="2268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7D58A" w14:textId="77777777" w:rsidR="006B74E1" w:rsidRDefault="006B74E1" w:rsidP="00C5048E">
      <w:pPr>
        <w:spacing w:line="240" w:lineRule="auto"/>
      </w:pPr>
      <w:r>
        <w:separator/>
      </w:r>
    </w:p>
  </w:endnote>
  <w:endnote w:type="continuationSeparator" w:id="0">
    <w:p w14:paraId="2F3D5FD7" w14:textId="77777777" w:rsidR="006B74E1" w:rsidRDefault="006B74E1" w:rsidP="00C50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452F6" w14:textId="77777777" w:rsidR="00626C62" w:rsidRDefault="00626C6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160C2" w14:textId="77777777" w:rsidR="00232FD5" w:rsidRDefault="00232FD5" w:rsidP="00E54EED">
    <w:pPr>
      <w:pStyle w:val="Sidfot"/>
      <w:tabs>
        <w:tab w:val="clear" w:pos="9026"/>
      </w:tabs>
    </w:pPr>
    <w:r>
      <w:t xml:space="preserve">Sidan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av </w:t>
    </w:r>
    <w:r w:rsidR="004D76B2">
      <w:fldChar w:fldCharType="begin"/>
    </w:r>
    <w:r w:rsidR="004D76B2">
      <w:instrText xml:space="preserve"> NUMPAGES   \* MERGEFORMAT </w:instrText>
    </w:r>
    <w:r w:rsidR="004D76B2">
      <w:fldChar w:fldCharType="separate"/>
    </w:r>
    <w:r>
      <w:t>6</w:t>
    </w:r>
    <w:r w:rsidR="004D76B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7B86" w14:textId="77777777" w:rsidR="00626C62" w:rsidRDefault="00626C6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3AA29" w14:textId="77777777" w:rsidR="006B74E1" w:rsidRDefault="006B74E1" w:rsidP="00C5048E">
      <w:pPr>
        <w:spacing w:line="240" w:lineRule="auto"/>
      </w:pPr>
      <w:r>
        <w:separator/>
      </w:r>
    </w:p>
  </w:footnote>
  <w:footnote w:type="continuationSeparator" w:id="0">
    <w:p w14:paraId="024BC42E" w14:textId="77777777" w:rsidR="006B74E1" w:rsidRDefault="006B74E1" w:rsidP="00C50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AC660" w14:textId="77777777" w:rsidR="00626C62" w:rsidRDefault="00626C6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BB4B" w14:textId="77777777" w:rsidR="00C5048E" w:rsidRPr="00D96E39" w:rsidRDefault="00C5048E" w:rsidP="008F4316">
    <w:pPr>
      <w:pStyle w:val="Sidhuvud"/>
      <w:ind w:right="-56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AA80" w14:textId="77777777" w:rsidR="000616FA" w:rsidRDefault="008F4316" w:rsidP="00812A4F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16C9F51" wp14:editId="7F28BA7E">
              <wp:simplePos x="0" y="0"/>
              <wp:positionH relativeFrom="page">
                <wp:align>left</wp:align>
              </wp:positionH>
              <wp:positionV relativeFrom="paragraph">
                <wp:posOffset>3945255</wp:posOffset>
              </wp:positionV>
              <wp:extent cx="7805738" cy="2138680"/>
              <wp:effectExtent l="0" t="0" r="5080" b="0"/>
              <wp:wrapNone/>
              <wp:docPr id="2" name="Rectangle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05738" cy="2138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E85BB" id="Rectangle 20" o:spid="_x0000_s1026" alt="&quot;&quot;" style="position:absolute;margin-left:0;margin-top:310.65pt;width:614.65pt;height:168.4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" o:allowincell="f" fillcolor="#006cb5 [3204]" stroked="f">
              <w10:wrap anchorx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EC39" w14:textId="77777777" w:rsidR="00812A4F" w:rsidRDefault="00812A4F" w:rsidP="0040159D">
    <w:pPr>
      <w:pStyle w:val="Toppmarginalfrstasida"/>
      <w:tabs>
        <w:tab w:val="clear" w:pos="4513"/>
        <w:tab w:val="clear" w:pos="9026"/>
        <w:tab w:val="left" w:pos="2928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58876C55" wp14:editId="5E53DCC2">
              <wp:simplePos x="0" y="0"/>
              <wp:positionH relativeFrom="page">
                <wp:align>left</wp:align>
              </wp:positionH>
              <wp:positionV relativeFrom="paragraph">
                <wp:posOffset>3945255</wp:posOffset>
              </wp:positionV>
              <wp:extent cx="7805738" cy="2138680"/>
              <wp:effectExtent l="0" t="0" r="5080" b="0"/>
              <wp:wrapNone/>
              <wp:docPr id="1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05738" cy="2138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F9B50" id="Rectangle 20" o:spid="_x0000_s1026" style="position:absolute;margin-left:0;margin-top:310.65pt;width:614.65pt;height:168.4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" o:allowincell="f" fillcolor="#006cb5 [3204]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5E3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EA8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1AA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E8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04E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247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040A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98B1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801FEB"/>
    <w:multiLevelType w:val="hybridMultilevel"/>
    <w:tmpl w:val="61627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20AA2"/>
    <w:multiLevelType w:val="hybridMultilevel"/>
    <w:tmpl w:val="C7E07E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35350"/>
    <w:multiLevelType w:val="multilevel"/>
    <w:tmpl w:val="F62EE3E4"/>
    <w:numStyleLink w:val="CustomHeadingNumber"/>
  </w:abstractNum>
  <w:abstractNum w:abstractNumId="12" w15:restartNumberingAfterBreak="0">
    <w:nsid w:val="257C488B"/>
    <w:multiLevelType w:val="hybridMultilevel"/>
    <w:tmpl w:val="270AF3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E2F6E"/>
    <w:multiLevelType w:val="multilevel"/>
    <w:tmpl w:val="F62EE3E4"/>
    <w:numStyleLink w:val="CustomHeadingNumber"/>
  </w:abstractNum>
  <w:abstractNum w:abstractNumId="14" w15:restartNumberingAfterBreak="0">
    <w:nsid w:val="33C54D7E"/>
    <w:multiLevelType w:val="multilevel"/>
    <w:tmpl w:val="5F50E6E6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566CBE"/>
    <w:multiLevelType w:val="multilevel"/>
    <w:tmpl w:val="F62EE3E4"/>
    <w:styleLink w:val="CustomHeadingNumber"/>
    <w:lvl w:ilvl="0">
      <w:start w:val="1"/>
      <w:numFmt w:val="none"/>
      <w:lvlRestart w:val="0"/>
      <w:pStyle w:val="Rubri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lvlText w:val="%1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Rubrik4"/>
      <w:lvlText w:val="%1%2.%3.%4"/>
      <w:lvlJc w:val="left"/>
      <w:pPr>
        <w:ind w:left="737" w:hanging="737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C31D34"/>
    <w:multiLevelType w:val="multilevel"/>
    <w:tmpl w:val="70DC3622"/>
    <w:styleLink w:val="Listformatnumreraderubriker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588" w:hanging="1588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814" w:hanging="181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2041" w:hanging="2041"/>
      </w:pPr>
      <w:rPr>
        <w:rFonts w:hint="default"/>
      </w:rPr>
    </w:lvl>
  </w:abstractNum>
  <w:abstractNum w:abstractNumId="17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4801EB"/>
    <w:multiLevelType w:val="multilevel"/>
    <w:tmpl w:val="70DC3622"/>
    <w:numStyleLink w:val="Listformatnumreraderubriker"/>
  </w:abstractNum>
  <w:num w:numId="1" w16cid:durableId="267661597">
    <w:abstractNumId w:val="8"/>
  </w:num>
  <w:num w:numId="2" w16cid:durableId="1834563988">
    <w:abstractNumId w:val="17"/>
  </w:num>
  <w:num w:numId="3" w16cid:durableId="685059101">
    <w:abstractNumId w:val="8"/>
  </w:num>
  <w:num w:numId="4" w16cid:durableId="1105464917">
    <w:abstractNumId w:val="17"/>
  </w:num>
  <w:num w:numId="5" w16cid:durableId="2146652725">
    <w:abstractNumId w:val="16"/>
  </w:num>
  <w:num w:numId="6" w16cid:durableId="652876418">
    <w:abstractNumId w:val="18"/>
  </w:num>
  <w:num w:numId="7" w16cid:durableId="1612205420">
    <w:abstractNumId w:val="15"/>
  </w:num>
  <w:num w:numId="8" w16cid:durableId="296842888">
    <w:abstractNumId w:val="11"/>
  </w:num>
  <w:num w:numId="9" w16cid:durableId="1619992098">
    <w:abstractNumId w:val="13"/>
  </w:num>
  <w:num w:numId="10" w16cid:durableId="511919175">
    <w:abstractNumId w:val="3"/>
  </w:num>
  <w:num w:numId="11" w16cid:durableId="787090619">
    <w:abstractNumId w:val="2"/>
  </w:num>
  <w:num w:numId="12" w16cid:durableId="1433238048">
    <w:abstractNumId w:val="1"/>
  </w:num>
  <w:num w:numId="13" w16cid:durableId="1102267309">
    <w:abstractNumId w:val="0"/>
  </w:num>
  <w:num w:numId="14" w16cid:durableId="566499046">
    <w:abstractNumId w:val="7"/>
  </w:num>
  <w:num w:numId="15" w16cid:durableId="6369111">
    <w:abstractNumId w:val="6"/>
  </w:num>
  <w:num w:numId="16" w16cid:durableId="1371496252">
    <w:abstractNumId w:val="5"/>
  </w:num>
  <w:num w:numId="17" w16cid:durableId="1688673819">
    <w:abstractNumId w:val="4"/>
  </w:num>
  <w:num w:numId="18" w16cid:durableId="14550143">
    <w:abstractNumId w:val="10"/>
  </w:num>
  <w:num w:numId="19" w16cid:durableId="228465522">
    <w:abstractNumId w:val="12"/>
  </w:num>
  <w:num w:numId="20" w16cid:durableId="1670406749">
    <w:abstractNumId w:val="9"/>
  </w:num>
  <w:num w:numId="21" w16cid:durableId="19801120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8"/>
    <w:rsid w:val="00001EA0"/>
    <w:rsid w:val="00023363"/>
    <w:rsid w:val="000358E5"/>
    <w:rsid w:val="00037204"/>
    <w:rsid w:val="000616FA"/>
    <w:rsid w:val="000663B9"/>
    <w:rsid w:val="0007039A"/>
    <w:rsid w:val="00084EC5"/>
    <w:rsid w:val="0008646F"/>
    <w:rsid w:val="00096189"/>
    <w:rsid w:val="000A2C30"/>
    <w:rsid w:val="000D50E4"/>
    <w:rsid w:val="000F3400"/>
    <w:rsid w:val="000F3706"/>
    <w:rsid w:val="00105748"/>
    <w:rsid w:val="00105DC9"/>
    <w:rsid w:val="00121A16"/>
    <w:rsid w:val="001550C1"/>
    <w:rsid w:val="001559FB"/>
    <w:rsid w:val="001625B1"/>
    <w:rsid w:val="00162ED7"/>
    <w:rsid w:val="00194FDD"/>
    <w:rsid w:val="001A1B18"/>
    <w:rsid w:val="001B469D"/>
    <w:rsid w:val="001E1E32"/>
    <w:rsid w:val="001F0466"/>
    <w:rsid w:val="001F0649"/>
    <w:rsid w:val="00231444"/>
    <w:rsid w:val="00232FD5"/>
    <w:rsid w:val="00234C7B"/>
    <w:rsid w:val="0026116A"/>
    <w:rsid w:val="00265DD2"/>
    <w:rsid w:val="00281546"/>
    <w:rsid w:val="0028634E"/>
    <w:rsid w:val="0029232D"/>
    <w:rsid w:val="002962F0"/>
    <w:rsid w:val="002D5BD1"/>
    <w:rsid w:val="002F6F2A"/>
    <w:rsid w:val="00313DF1"/>
    <w:rsid w:val="0032585C"/>
    <w:rsid w:val="00365076"/>
    <w:rsid w:val="00367A28"/>
    <w:rsid w:val="00370765"/>
    <w:rsid w:val="0037374F"/>
    <w:rsid w:val="003813A8"/>
    <w:rsid w:val="003C0620"/>
    <w:rsid w:val="003E0077"/>
    <w:rsid w:val="003F003E"/>
    <w:rsid w:val="003F0D3A"/>
    <w:rsid w:val="0040159D"/>
    <w:rsid w:val="00420C33"/>
    <w:rsid w:val="0043510F"/>
    <w:rsid w:val="004351E9"/>
    <w:rsid w:val="004416FE"/>
    <w:rsid w:val="0044384F"/>
    <w:rsid w:val="00463905"/>
    <w:rsid w:val="0048264E"/>
    <w:rsid w:val="004835F3"/>
    <w:rsid w:val="004A7F57"/>
    <w:rsid w:val="004D163D"/>
    <w:rsid w:val="004D6133"/>
    <w:rsid w:val="004D76B2"/>
    <w:rsid w:val="00547046"/>
    <w:rsid w:val="0054787B"/>
    <w:rsid w:val="005510CA"/>
    <w:rsid w:val="00551268"/>
    <w:rsid w:val="00587FD0"/>
    <w:rsid w:val="005A4041"/>
    <w:rsid w:val="005B7352"/>
    <w:rsid w:val="005D46CC"/>
    <w:rsid w:val="005D5F16"/>
    <w:rsid w:val="005E7D17"/>
    <w:rsid w:val="005F7E7C"/>
    <w:rsid w:val="00607214"/>
    <w:rsid w:val="00607CC7"/>
    <w:rsid w:val="00617474"/>
    <w:rsid w:val="00624F6D"/>
    <w:rsid w:val="00626C62"/>
    <w:rsid w:val="00645197"/>
    <w:rsid w:val="00655DF2"/>
    <w:rsid w:val="00657995"/>
    <w:rsid w:val="00665BE3"/>
    <w:rsid w:val="00673140"/>
    <w:rsid w:val="006A3592"/>
    <w:rsid w:val="006B74E1"/>
    <w:rsid w:val="006C451E"/>
    <w:rsid w:val="006E18F8"/>
    <w:rsid w:val="006F65D3"/>
    <w:rsid w:val="00725BF9"/>
    <w:rsid w:val="00727C42"/>
    <w:rsid w:val="007516BC"/>
    <w:rsid w:val="007B4EBC"/>
    <w:rsid w:val="007C23C1"/>
    <w:rsid w:val="007C2C50"/>
    <w:rsid w:val="007E7B1B"/>
    <w:rsid w:val="00812A4F"/>
    <w:rsid w:val="0082050F"/>
    <w:rsid w:val="008244F5"/>
    <w:rsid w:val="00831D24"/>
    <w:rsid w:val="00833B01"/>
    <w:rsid w:val="008404A8"/>
    <w:rsid w:val="00844803"/>
    <w:rsid w:val="008640EA"/>
    <w:rsid w:val="00870C10"/>
    <w:rsid w:val="00873837"/>
    <w:rsid w:val="008B28E2"/>
    <w:rsid w:val="008E022B"/>
    <w:rsid w:val="008E2694"/>
    <w:rsid w:val="008F4316"/>
    <w:rsid w:val="008F446F"/>
    <w:rsid w:val="0093654B"/>
    <w:rsid w:val="0098553A"/>
    <w:rsid w:val="0098760A"/>
    <w:rsid w:val="00995CDB"/>
    <w:rsid w:val="009A01A9"/>
    <w:rsid w:val="009B67B7"/>
    <w:rsid w:val="009E5181"/>
    <w:rsid w:val="009E5C04"/>
    <w:rsid w:val="00A121D6"/>
    <w:rsid w:val="00A25329"/>
    <w:rsid w:val="00A4073A"/>
    <w:rsid w:val="00A84A19"/>
    <w:rsid w:val="00A85A88"/>
    <w:rsid w:val="00AB479E"/>
    <w:rsid w:val="00AB76B9"/>
    <w:rsid w:val="00AC298E"/>
    <w:rsid w:val="00AC31AF"/>
    <w:rsid w:val="00AD2732"/>
    <w:rsid w:val="00AE0E06"/>
    <w:rsid w:val="00AE46C7"/>
    <w:rsid w:val="00AF40BB"/>
    <w:rsid w:val="00AF5816"/>
    <w:rsid w:val="00B06837"/>
    <w:rsid w:val="00B13A69"/>
    <w:rsid w:val="00B13D5F"/>
    <w:rsid w:val="00B416E7"/>
    <w:rsid w:val="00B52F52"/>
    <w:rsid w:val="00B56CEA"/>
    <w:rsid w:val="00B71B8D"/>
    <w:rsid w:val="00B7422B"/>
    <w:rsid w:val="00B96894"/>
    <w:rsid w:val="00BA660D"/>
    <w:rsid w:val="00C02D9B"/>
    <w:rsid w:val="00C04234"/>
    <w:rsid w:val="00C37531"/>
    <w:rsid w:val="00C5048E"/>
    <w:rsid w:val="00C54974"/>
    <w:rsid w:val="00C637B7"/>
    <w:rsid w:val="00C7259A"/>
    <w:rsid w:val="00C81CE6"/>
    <w:rsid w:val="00C851A8"/>
    <w:rsid w:val="00C865BA"/>
    <w:rsid w:val="00C96BAF"/>
    <w:rsid w:val="00CA7912"/>
    <w:rsid w:val="00CB7B54"/>
    <w:rsid w:val="00CE27D5"/>
    <w:rsid w:val="00D051CF"/>
    <w:rsid w:val="00D2453F"/>
    <w:rsid w:val="00D26878"/>
    <w:rsid w:val="00D268B1"/>
    <w:rsid w:val="00D31220"/>
    <w:rsid w:val="00D4782C"/>
    <w:rsid w:val="00D6079A"/>
    <w:rsid w:val="00D608E4"/>
    <w:rsid w:val="00D63354"/>
    <w:rsid w:val="00D778F1"/>
    <w:rsid w:val="00D851A8"/>
    <w:rsid w:val="00D96E39"/>
    <w:rsid w:val="00D97E14"/>
    <w:rsid w:val="00DB5113"/>
    <w:rsid w:val="00DD13E7"/>
    <w:rsid w:val="00DE1BF3"/>
    <w:rsid w:val="00E51C2A"/>
    <w:rsid w:val="00E54EED"/>
    <w:rsid w:val="00E5693F"/>
    <w:rsid w:val="00E57E87"/>
    <w:rsid w:val="00E91959"/>
    <w:rsid w:val="00EA3103"/>
    <w:rsid w:val="00EC22AB"/>
    <w:rsid w:val="00EF5A21"/>
    <w:rsid w:val="00EF7867"/>
    <w:rsid w:val="00F0335E"/>
    <w:rsid w:val="00F106B3"/>
    <w:rsid w:val="00F14965"/>
    <w:rsid w:val="00F37C10"/>
    <w:rsid w:val="00F47725"/>
    <w:rsid w:val="00F7342B"/>
    <w:rsid w:val="00F85D36"/>
    <w:rsid w:val="00F92CC8"/>
    <w:rsid w:val="00F97E02"/>
    <w:rsid w:val="00FA0205"/>
    <w:rsid w:val="00FA2EAE"/>
    <w:rsid w:val="00FB06B0"/>
    <w:rsid w:val="00FB4EF4"/>
    <w:rsid w:val="00FB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C2ED0"/>
  <w15:chartTrackingRefBased/>
  <w15:docId w15:val="{5B230578-099A-41B2-9395-770A2477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1" w:qFormat="1"/>
    <w:lsdException w:name="heading 4" w:uiPriority="1" w:qFormat="1"/>
    <w:lsdException w:name="heading 5" w:semiHidden="1" w:uiPriority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FD0"/>
    <w:rPr>
      <w:sz w:val="24"/>
      <w:lang w:val="sv-SE"/>
    </w:rPr>
  </w:style>
  <w:style w:type="paragraph" w:styleId="Rubrik1">
    <w:name w:val="heading 1"/>
    <w:next w:val="Normal"/>
    <w:link w:val="Rubrik1Char"/>
    <w:uiPriority w:val="9"/>
    <w:qFormat/>
    <w:rsid w:val="00420C33"/>
    <w:pPr>
      <w:keepNext/>
      <w:keepLines/>
      <w:pageBreakBefore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sz w:val="44"/>
      <w:szCs w:val="32"/>
      <w:lang w:val="sv-SE"/>
    </w:rPr>
  </w:style>
  <w:style w:type="paragraph" w:styleId="Rubrik2">
    <w:name w:val="heading 2"/>
    <w:next w:val="Normal"/>
    <w:link w:val="Rubrik2Char"/>
    <w:qFormat/>
    <w:rsid w:val="00420C33"/>
    <w:pPr>
      <w:keepNext/>
      <w:keepLines/>
      <w:numPr>
        <w:ilvl w:val="1"/>
        <w:numId w:val="7"/>
      </w:numPr>
      <w:spacing w:before="240"/>
      <w:outlineLvl w:val="1"/>
    </w:pPr>
    <w:rPr>
      <w:rFonts w:asciiTheme="majorHAnsi" w:eastAsiaTheme="majorEastAsia" w:hAnsiTheme="majorHAnsi" w:cstheme="majorBidi"/>
      <w:sz w:val="44"/>
      <w:szCs w:val="26"/>
      <w:lang w:val="sv-SE"/>
    </w:rPr>
  </w:style>
  <w:style w:type="paragraph" w:styleId="Rubrik3">
    <w:name w:val="heading 3"/>
    <w:next w:val="Normal"/>
    <w:link w:val="Rubrik3Char"/>
    <w:uiPriority w:val="1"/>
    <w:qFormat/>
    <w:rsid w:val="00420C33"/>
    <w:pPr>
      <w:numPr>
        <w:ilvl w:val="2"/>
        <w:numId w:val="7"/>
      </w:numPr>
      <w:spacing w:before="240"/>
      <w:outlineLvl w:val="2"/>
    </w:pPr>
    <w:rPr>
      <w:rFonts w:asciiTheme="majorHAnsi" w:hAnsiTheme="majorHAnsi"/>
      <w:sz w:val="36"/>
      <w:lang w:val="sv-SE"/>
    </w:rPr>
  </w:style>
  <w:style w:type="paragraph" w:styleId="Rubrik4">
    <w:name w:val="heading 4"/>
    <w:next w:val="Normal"/>
    <w:link w:val="Rubrik4Char"/>
    <w:uiPriority w:val="1"/>
    <w:qFormat/>
    <w:rsid w:val="00420C33"/>
    <w:pPr>
      <w:keepNext/>
      <w:keepLines/>
      <w:numPr>
        <w:ilvl w:val="3"/>
        <w:numId w:val="7"/>
      </w:numPr>
      <w:spacing w:before="240"/>
      <w:outlineLvl w:val="3"/>
    </w:pPr>
    <w:rPr>
      <w:rFonts w:asciiTheme="majorHAnsi" w:eastAsiaTheme="majorEastAsia" w:hAnsiTheme="majorHAnsi" w:cstheme="majorBidi"/>
      <w:iCs/>
      <w:sz w:val="28"/>
      <w:lang w:val="sv-SE"/>
    </w:rPr>
  </w:style>
  <w:style w:type="paragraph" w:styleId="Rubrik5">
    <w:name w:val="heading 5"/>
    <w:next w:val="Normal"/>
    <w:link w:val="Rubrik5Char"/>
    <w:uiPriority w:val="1"/>
    <w:semiHidden/>
    <w:qFormat/>
    <w:rsid w:val="00657995"/>
    <w:pPr>
      <w:keepNext/>
      <w:keepLines/>
      <w:numPr>
        <w:ilvl w:val="4"/>
        <w:numId w:val="6"/>
      </w:numPr>
      <w:spacing w:before="240" w:line="280" w:lineRule="atLeast"/>
      <w:outlineLvl w:val="4"/>
    </w:pPr>
    <w:rPr>
      <w:rFonts w:ascii="Arial" w:eastAsiaTheme="majorEastAsia" w:hAnsi="Arial" w:cstheme="majorBidi"/>
      <w:b/>
    </w:rPr>
  </w:style>
  <w:style w:type="paragraph" w:styleId="Rubrik6">
    <w:name w:val="heading 6"/>
    <w:basedOn w:val="Normal"/>
    <w:next w:val="Normal"/>
    <w:link w:val="Rubrik6Char"/>
    <w:uiPriority w:val="1"/>
    <w:semiHidden/>
    <w:qFormat/>
    <w:rsid w:val="00657995"/>
    <w:pPr>
      <w:keepNext/>
      <w:keepLines/>
      <w:numPr>
        <w:ilvl w:val="5"/>
        <w:numId w:val="6"/>
      </w:numPr>
      <w:spacing w:before="240" w:line="280" w:lineRule="atLeast"/>
      <w:outlineLvl w:val="5"/>
    </w:pPr>
    <w:rPr>
      <w:rFonts w:ascii="Arial" w:eastAsiaTheme="majorEastAsia" w:hAnsi="Arial" w:cstheme="majorBidi"/>
      <w:b/>
    </w:rPr>
  </w:style>
  <w:style w:type="paragraph" w:styleId="Rubrik7">
    <w:name w:val="heading 7"/>
    <w:basedOn w:val="Normal"/>
    <w:next w:val="Normal"/>
    <w:link w:val="Rubrik7Char"/>
    <w:uiPriority w:val="1"/>
    <w:semiHidden/>
    <w:qFormat/>
    <w:rsid w:val="00657995"/>
    <w:pPr>
      <w:keepNext/>
      <w:keepLines/>
      <w:numPr>
        <w:ilvl w:val="6"/>
        <w:numId w:val="6"/>
      </w:numPr>
      <w:spacing w:before="240" w:line="280" w:lineRule="atLeast"/>
      <w:outlineLvl w:val="6"/>
    </w:pPr>
    <w:rPr>
      <w:rFonts w:ascii="Arial" w:eastAsiaTheme="majorEastAsia" w:hAnsi="Arial" w:cstheme="majorBidi"/>
      <w:b/>
      <w:iCs/>
    </w:rPr>
  </w:style>
  <w:style w:type="paragraph" w:styleId="Rubrik8">
    <w:name w:val="heading 8"/>
    <w:basedOn w:val="Normal"/>
    <w:next w:val="Normal"/>
    <w:link w:val="Rubrik8Char"/>
    <w:uiPriority w:val="1"/>
    <w:semiHidden/>
    <w:qFormat/>
    <w:rsid w:val="00657995"/>
    <w:pPr>
      <w:keepNext/>
      <w:keepLines/>
      <w:numPr>
        <w:ilvl w:val="7"/>
        <w:numId w:val="6"/>
      </w:numPr>
      <w:spacing w:before="240" w:line="280" w:lineRule="atLeast"/>
      <w:outlineLvl w:val="7"/>
    </w:pPr>
    <w:rPr>
      <w:rFonts w:ascii="Arial" w:eastAsiaTheme="majorEastAsia" w:hAnsi="Arial" w:cstheme="majorBidi"/>
      <w:b/>
      <w:szCs w:val="21"/>
    </w:rPr>
  </w:style>
  <w:style w:type="paragraph" w:styleId="Rubrik9">
    <w:name w:val="heading 9"/>
    <w:basedOn w:val="Normal"/>
    <w:next w:val="Normal"/>
    <w:link w:val="Rubrik9Char"/>
    <w:uiPriority w:val="1"/>
    <w:semiHidden/>
    <w:qFormat/>
    <w:rsid w:val="00657995"/>
    <w:pPr>
      <w:keepNext/>
      <w:keepLines/>
      <w:numPr>
        <w:ilvl w:val="8"/>
        <w:numId w:val="6"/>
      </w:numPr>
      <w:spacing w:before="240" w:line="280" w:lineRule="atLeast"/>
      <w:outlineLvl w:val="8"/>
    </w:pPr>
    <w:rPr>
      <w:rFonts w:ascii="Arial" w:eastAsiaTheme="majorEastAsia" w:hAnsi="Arial" w:cstheme="majorBidi"/>
      <w:b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51268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1268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E54EED"/>
    <w:pPr>
      <w:tabs>
        <w:tab w:val="center" w:pos="4513"/>
        <w:tab w:val="right" w:pos="9026"/>
      </w:tabs>
      <w:spacing w:line="240" w:lineRule="auto"/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E54EED"/>
    <w:rPr>
      <w:sz w:val="24"/>
    </w:rPr>
  </w:style>
  <w:style w:type="table" w:styleId="Tabellrutnt">
    <w:name w:val="Table Grid"/>
    <w:basedOn w:val="Normaltabell"/>
    <w:uiPriority w:val="39"/>
    <w:rsid w:val="00D9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96E39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265DD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5DD2"/>
    <w:rPr>
      <w:color w:val="808080"/>
      <w:shd w:val="clear" w:color="auto" w:fill="E6E6E6"/>
    </w:rPr>
  </w:style>
  <w:style w:type="character" w:customStyle="1" w:styleId="Rubrik1Char">
    <w:name w:val="Rubrik 1 Char"/>
    <w:basedOn w:val="Standardstycketeckensnitt"/>
    <w:link w:val="Rubrik1"/>
    <w:uiPriority w:val="1"/>
    <w:rsid w:val="00C81CE6"/>
    <w:rPr>
      <w:rFonts w:asciiTheme="majorHAnsi" w:eastAsiaTheme="majorEastAsia" w:hAnsiTheme="majorHAnsi" w:cstheme="majorBidi"/>
      <w:sz w:val="4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1"/>
    <w:rsid w:val="00365076"/>
    <w:rPr>
      <w:rFonts w:asciiTheme="majorHAnsi" w:eastAsiaTheme="majorEastAsia" w:hAnsiTheme="majorHAnsi" w:cstheme="majorBidi"/>
      <w:sz w:val="4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365076"/>
    <w:rPr>
      <w:rFonts w:asciiTheme="majorHAnsi" w:hAnsiTheme="majorHAnsi"/>
      <w:sz w:val="36"/>
      <w:lang w:val="sv-SE"/>
    </w:rPr>
  </w:style>
  <w:style w:type="character" w:customStyle="1" w:styleId="Rubrik4Char">
    <w:name w:val="Rubrik 4 Char"/>
    <w:basedOn w:val="Standardstycketeckensnitt"/>
    <w:link w:val="Rubrik4"/>
    <w:uiPriority w:val="1"/>
    <w:rsid w:val="00727C42"/>
    <w:rPr>
      <w:rFonts w:asciiTheme="majorHAnsi" w:eastAsiaTheme="majorEastAsia" w:hAnsiTheme="majorHAnsi" w:cstheme="majorBidi"/>
      <w:iCs/>
      <w:sz w:val="28"/>
      <w:lang w:val="sv-SE"/>
    </w:rPr>
  </w:style>
  <w:style w:type="numbering" w:customStyle="1" w:styleId="Listformatnumreradlista">
    <w:name w:val="Listformat numrerad lista"/>
    <w:uiPriority w:val="99"/>
    <w:rsid w:val="008E022B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8E022B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D31220"/>
    <w:pPr>
      <w:numPr>
        <w:numId w:val="3"/>
      </w:numPr>
      <w:spacing w:after="180"/>
    </w:pPr>
  </w:style>
  <w:style w:type="paragraph" w:styleId="Punktlista">
    <w:name w:val="List Bullet"/>
    <w:basedOn w:val="Normal"/>
    <w:uiPriority w:val="5"/>
    <w:qFormat/>
    <w:rsid w:val="00D31220"/>
    <w:pPr>
      <w:numPr>
        <w:numId w:val="4"/>
      </w:numPr>
      <w:spacing w:after="180"/>
    </w:pPr>
  </w:style>
  <w:style w:type="paragraph" w:customStyle="1" w:styleId="Enhet">
    <w:name w:val="Enhet"/>
    <w:basedOn w:val="Normal"/>
    <w:semiHidden/>
    <w:qFormat/>
    <w:rsid w:val="000663B9"/>
    <w:pPr>
      <w:jc w:val="center"/>
    </w:pPr>
    <w:rPr>
      <w:rFonts w:ascii="Arial" w:hAnsi="Arial"/>
      <w:caps/>
      <w:sz w:val="18"/>
    </w:rPr>
  </w:style>
  <w:style w:type="paragraph" w:customStyle="1" w:styleId="Adress">
    <w:name w:val="Adress"/>
    <w:basedOn w:val="Normal"/>
    <w:semiHidden/>
    <w:qFormat/>
    <w:rsid w:val="004A7F57"/>
    <w:pPr>
      <w:spacing w:line="220" w:lineRule="atLeast"/>
    </w:pPr>
    <w:rPr>
      <w:sz w:val="20"/>
    </w:rPr>
  </w:style>
  <w:style w:type="paragraph" w:customStyle="1" w:styleId="Gtenerubrik">
    <w:name w:val="Götenerubrik"/>
    <w:basedOn w:val="Rubrik1"/>
    <w:semiHidden/>
    <w:qFormat/>
    <w:rsid w:val="004A7F57"/>
    <w:pPr>
      <w:numPr>
        <w:numId w:val="0"/>
      </w:numPr>
      <w:pBdr>
        <w:bottom w:val="single" w:sz="8" w:space="1" w:color="auto"/>
      </w:pBdr>
      <w:spacing w:before="0" w:after="480"/>
      <w:ind w:left="360" w:hanging="360"/>
    </w:pPr>
  </w:style>
  <w:style w:type="paragraph" w:styleId="Rubrik">
    <w:name w:val="Title"/>
    <w:basedOn w:val="Normal"/>
    <w:next w:val="Normal"/>
    <w:link w:val="RubrikChar"/>
    <w:uiPriority w:val="9"/>
    <w:qFormat/>
    <w:rsid w:val="005D46CC"/>
    <w:pPr>
      <w:contextualSpacing/>
      <w:jc w:val="right"/>
      <w:outlineLvl w:val="0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9"/>
    <w:rsid w:val="00587FD0"/>
    <w:rPr>
      <w:rFonts w:asciiTheme="majorHAnsi" w:eastAsiaTheme="majorEastAsia" w:hAnsiTheme="majorHAnsi" w:cstheme="majorBidi"/>
      <w:spacing w:val="-10"/>
      <w:kern w:val="28"/>
      <w:sz w:val="72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9"/>
    <w:qFormat/>
    <w:rsid w:val="002D5BD1"/>
    <w:pPr>
      <w:numPr>
        <w:ilvl w:val="1"/>
      </w:numPr>
      <w:jc w:val="right"/>
    </w:pPr>
    <w:rPr>
      <w:rFonts w:asciiTheme="majorHAnsi" w:eastAsiaTheme="minorEastAsia" w:hAnsiTheme="majorHAnsi"/>
      <w:caps/>
      <w:spacing w:val="15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9"/>
    <w:rsid w:val="00587FD0"/>
    <w:rPr>
      <w:rFonts w:asciiTheme="majorHAnsi" w:eastAsiaTheme="minorEastAsia" w:hAnsiTheme="majorHAnsi"/>
      <w:caps/>
      <w:spacing w:val="15"/>
      <w:sz w:val="36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A84A19"/>
    <w:rPr>
      <w:sz w:val="32"/>
    </w:rPr>
  </w:style>
  <w:style w:type="numbering" w:customStyle="1" w:styleId="Listformatnumreraderubriker">
    <w:name w:val="Listformat numrerade rubriker"/>
    <w:uiPriority w:val="99"/>
    <w:rsid w:val="00657995"/>
    <w:pPr>
      <w:numPr>
        <w:numId w:val="5"/>
      </w:numPr>
    </w:pPr>
  </w:style>
  <w:style w:type="character" w:customStyle="1" w:styleId="Rubrik5Char">
    <w:name w:val="Rubrik 5 Char"/>
    <w:basedOn w:val="Standardstycketeckensnitt"/>
    <w:link w:val="Rubrik5"/>
    <w:uiPriority w:val="1"/>
    <w:semiHidden/>
    <w:rsid w:val="00C02D9B"/>
    <w:rPr>
      <w:rFonts w:ascii="Arial" w:eastAsiaTheme="majorEastAsia" w:hAnsi="Arial" w:cstheme="majorBidi"/>
      <w:b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C02D9B"/>
    <w:rPr>
      <w:rFonts w:ascii="Arial" w:eastAsiaTheme="majorEastAsia" w:hAnsi="Arial" w:cstheme="majorBidi"/>
      <w:b/>
      <w:sz w:val="24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C02D9B"/>
    <w:rPr>
      <w:rFonts w:ascii="Arial" w:eastAsiaTheme="majorEastAsia" w:hAnsi="Arial" w:cstheme="majorBidi"/>
      <w:b/>
      <w:iCs/>
      <w:sz w:val="24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C02D9B"/>
    <w:rPr>
      <w:rFonts w:ascii="Arial" w:eastAsiaTheme="majorEastAsia" w:hAnsi="Arial" w:cstheme="majorBidi"/>
      <w:b/>
      <w:sz w:val="24"/>
      <w:szCs w:val="21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C02D9B"/>
    <w:rPr>
      <w:rFonts w:ascii="Arial" w:eastAsiaTheme="majorEastAsia" w:hAnsi="Arial" w:cstheme="majorBidi"/>
      <w:b/>
      <w:iCs/>
      <w:sz w:val="24"/>
      <w:szCs w:val="21"/>
    </w:rPr>
  </w:style>
  <w:style w:type="paragraph" w:customStyle="1" w:styleId="Kapitelrubrik">
    <w:name w:val="Kapitelrubrik"/>
    <w:basedOn w:val="Rubrik1"/>
    <w:next w:val="Normal"/>
    <w:semiHidden/>
    <w:rsid w:val="00551268"/>
    <w:pPr>
      <w:numPr>
        <w:numId w:val="0"/>
      </w:numPr>
    </w:pPr>
  </w:style>
  <w:style w:type="paragraph" w:styleId="Innehllsfrteckningsrubrik">
    <w:name w:val="TOC Heading"/>
    <w:basedOn w:val="Rubrik1"/>
    <w:next w:val="Normal"/>
    <w:uiPriority w:val="39"/>
    <w:qFormat/>
    <w:rsid w:val="008404A8"/>
    <w:pPr>
      <w:numPr>
        <w:numId w:val="0"/>
      </w:numPr>
      <w:outlineLvl w:val="9"/>
    </w:pPr>
    <w:rPr>
      <w:lang w:val="en-GB"/>
    </w:rPr>
  </w:style>
  <w:style w:type="paragraph" w:styleId="Innehll1">
    <w:name w:val="toc 1"/>
    <w:basedOn w:val="Normal"/>
    <w:next w:val="Normal"/>
    <w:autoRedefine/>
    <w:uiPriority w:val="39"/>
    <w:rsid w:val="00023363"/>
    <w:pPr>
      <w:spacing w:after="100"/>
    </w:pPr>
    <w:rPr>
      <w:rFonts w:ascii="Arial" w:hAnsi="Arial"/>
    </w:rPr>
  </w:style>
  <w:style w:type="paragraph" w:styleId="Innehll2">
    <w:name w:val="toc 2"/>
    <w:basedOn w:val="Normal"/>
    <w:next w:val="Normal"/>
    <w:autoRedefine/>
    <w:uiPriority w:val="39"/>
    <w:rsid w:val="0044384F"/>
    <w:pPr>
      <w:tabs>
        <w:tab w:val="left" w:pos="880"/>
        <w:tab w:val="right" w:leader="dot" w:pos="7926"/>
      </w:tabs>
      <w:spacing w:after="100"/>
      <w:ind w:left="221"/>
    </w:pPr>
    <w:rPr>
      <w:rFonts w:ascii="Arial" w:eastAsiaTheme="minorEastAsia" w:hAnsi="Arial" w:cs="Times New Roman"/>
      <w:sz w:val="22"/>
      <w:lang w:eastAsia="en-GB"/>
    </w:rPr>
  </w:style>
  <w:style w:type="paragraph" w:styleId="Innehll3">
    <w:name w:val="toc 3"/>
    <w:basedOn w:val="Normal"/>
    <w:next w:val="Normal"/>
    <w:autoRedefine/>
    <w:uiPriority w:val="39"/>
    <w:rsid w:val="00023363"/>
    <w:pPr>
      <w:spacing w:after="100"/>
      <w:ind w:left="440"/>
    </w:pPr>
    <w:rPr>
      <w:rFonts w:ascii="Arial" w:eastAsiaTheme="minorEastAsia" w:hAnsi="Arial" w:cs="Times New Roman"/>
      <w:sz w:val="22"/>
      <w:lang w:eastAsia="en-GB"/>
    </w:rPr>
  </w:style>
  <w:style w:type="paragraph" w:customStyle="1" w:styleId="Toppmarginalfrstasida">
    <w:name w:val="Toppmarginal första sida"/>
    <w:basedOn w:val="Sidhuvud"/>
    <w:semiHidden/>
    <w:qFormat/>
    <w:rsid w:val="0040159D"/>
    <w:pPr>
      <w:spacing w:before="2940" w:after="3000"/>
    </w:pPr>
    <w:rPr>
      <w:szCs w:val="2"/>
    </w:rPr>
  </w:style>
  <w:style w:type="paragraph" w:customStyle="1" w:styleId="UnderrubrikAnsvarig">
    <w:name w:val="Underrubrik Ansvarig"/>
    <w:basedOn w:val="Underrubrik"/>
    <w:uiPriority w:val="9"/>
    <w:qFormat/>
    <w:rsid w:val="0093654B"/>
    <w:rPr>
      <w:caps w:val="0"/>
    </w:rPr>
  </w:style>
  <w:style w:type="numbering" w:customStyle="1" w:styleId="CustomHeadingNumber">
    <w:name w:val="CustomHeadingNumber"/>
    <w:rsid w:val="00420C33"/>
    <w:pPr>
      <w:numPr>
        <w:numId w:val="7"/>
      </w:numPr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FB4E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B4EF4"/>
    <w:rPr>
      <w:i/>
      <w:iCs/>
      <w:color w:val="404040" w:themeColor="text1" w:themeTint="BF"/>
      <w:sz w:val="24"/>
      <w:lang w:val="sv-SE"/>
    </w:rPr>
  </w:style>
  <w:style w:type="paragraph" w:styleId="Innehll4">
    <w:name w:val="toc 4"/>
    <w:basedOn w:val="Normal"/>
    <w:next w:val="Normal"/>
    <w:autoRedefine/>
    <w:uiPriority w:val="39"/>
    <w:semiHidden/>
    <w:rsid w:val="00367A28"/>
    <w:pPr>
      <w:spacing w:after="100"/>
      <w:ind w:left="720"/>
    </w:pPr>
    <w:rPr>
      <w:rFonts w:ascii="Arial" w:hAnsi="Arial"/>
      <w:sz w:val="22"/>
    </w:rPr>
  </w:style>
  <w:style w:type="paragraph" w:customStyle="1" w:styleId="Dokumentinformation">
    <w:name w:val="Dokumentinformation"/>
    <w:basedOn w:val="Normal"/>
    <w:uiPriority w:val="10"/>
    <w:qFormat/>
    <w:rsid w:val="00CE27D5"/>
    <w:pPr>
      <w:ind w:left="2835" w:hanging="2835"/>
    </w:pPr>
  </w:style>
  <w:style w:type="paragraph" w:styleId="Liststycke">
    <w:name w:val="List Paragraph"/>
    <w:basedOn w:val="Normal"/>
    <w:uiPriority w:val="34"/>
    <w:qFormat/>
    <w:rsid w:val="006E18F8"/>
    <w:pPr>
      <w:ind w:left="720"/>
      <w:contextualSpacing/>
    </w:pPr>
  </w:style>
  <w:style w:type="paragraph" w:styleId="Ingetavstnd">
    <w:name w:val="No Spacing"/>
    <w:uiPriority w:val="1"/>
    <w:qFormat/>
    <w:rsid w:val="00C04234"/>
    <w:pPr>
      <w:spacing w:after="0" w:line="240" w:lineRule="auto"/>
    </w:pPr>
    <w:rPr>
      <w:sz w:val="24"/>
      <w:lang w:val="sv-SE"/>
    </w:rPr>
  </w:style>
  <w:style w:type="paragraph" w:customStyle="1" w:styleId="paragraph">
    <w:name w:val="paragraph"/>
    <w:basedOn w:val="Normal"/>
    <w:rsid w:val="00C0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eop">
    <w:name w:val="eop"/>
    <w:basedOn w:val="Standardstycketeckensnitt"/>
    <w:rsid w:val="00C0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em\Mallar\Lid\Alla\Styr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C363A9879C49B7A21C2353869422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2E3A69-8051-468F-9F45-CDC8CCD6E355}"/>
      </w:docPartPr>
      <w:docPartBody>
        <w:p w:rsidR="008239CC" w:rsidRDefault="008239CC">
          <w:pPr>
            <w:pStyle w:val="04C363A9879C49B7A21C235386942241"/>
          </w:pPr>
          <w:r>
            <w:rPr>
              <w:rStyle w:val="Platshllartext"/>
            </w:rPr>
            <w:t>Klicka för att ange datum.</w:t>
          </w:r>
        </w:p>
      </w:docPartBody>
    </w:docPart>
    <w:docPart>
      <w:docPartPr>
        <w:name w:val="DDF9CCD292F84053BE94BBD9BD725C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BDF4CC-B134-4B69-A313-BD6B287F9754}"/>
      </w:docPartPr>
      <w:docPartBody>
        <w:p w:rsidR="008239CC" w:rsidRDefault="008239CC">
          <w:pPr>
            <w:pStyle w:val="DDF9CCD292F84053BE94BBD9BD725C12"/>
          </w:pPr>
          <w:r>
            <w:rPr>
              <w:rStyle w:val="Platshllartext"/>
            </w:rPr>
            <w:t>Klicka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CC"/>
    <w:rsid w:val="00550913"/>
    <w:rsid w:val="008239CC"/>
    <w:rsid w:val="00B416E7"/>
    <w:rsid w:val="00E8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4C363A9879C49B7A21C235386942241">
    <w:name w:val="04C363A9879C49B7A21C235386942241"/>
  </w:style>
  <w:style w:type="paragraph" w:customStyle="1" w:styleId="DDF9CCD292F84053BE94BBD9BD725C12">
    <w:name w:val="DDF9CCD292F84053BE94BBD9BD725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idköping">
  <a:themeElements>
    <a:clrScheme name="Lidköp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CB5"/>
      </a:accent1>
      <a:accent2>
        <a:srgbClr val="7FA2D5"/>
      </a:accent2>
      <a:accent3>
        <a:srgbClr val="BE2B31"/>
      </a:accent3>
      <a:accent4>
        <a:srgbClr val="F9AE00"/>
      </a:accent4>
      <a:accent5>
        <a:srgbClr val="B2B2B2"/>
      </a:accent5>
      <a:accent6>
        <a:srgbClr val="76B82A"/>
      </a:accent6>
      <a:hlink>
        <a:srgbClr val="0563C1"/>
      </a:hlink>
      <a:folHlink>
        <a:srgbClr val="954F72"/>
      </a:folHlink>
    </a:clrScheme>
    <a:fontScheme name="Lid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627a576ded3709135f798213e89c3e85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69450698f2e6cee76ec785cdb48c1eb8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79BCD-E3EF-4D09-A86B-2532FAB25D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18977E-F372-4E77-B534-498B77704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9C11D-2F92-4E43-8A68-1D140E8D5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0F5644-2B4D-441A-A1BA-3A6DB2E1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</Template>
  <TotalTime>0</TotalTime>
  <Pages>5</Pages>
  <Words>539</Words>
  <Characters>2858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Ellgren</dc:creator>
  <cp:keywords/>
  <dc:description/>
  <cp:lastModifiedBy>Emelie Olsson</cp:lastModifiedBy>
  <cp:revision>2</cp:revision>
  <dcterms:created xsi:type="dcterms:W3CDTF">2024-06-20T13:10:00Z</dcterms:created>
  <dcterms:modified xsi:type="dcterms:W3CDTF">2024-06-20T13:10:00Z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0x01010009D61AB8A77A0E47A66CCD7406471ACE</vt:lpwstr>
  </property>
</Properties>
</file>